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AFD50" w14:textId="2D1C9CB6" w:rsidR="0025070F" w:rsidRPr="00B21D5F" w:rsidRDefault="00AB38F2" w:rsidP="00B21D5F">
      <w:pPr>
        <w:ind w:firstLineChars="100" w:firstLine="402"/>
        <w:rPr>
          <w:rFonts w:ascii="HGP創英角ﾎﾟｯﾌﾟ体" w:eastAsia="HGP創英角ﾎﾟｯﾌﾟ体"/>
          <w:b/>
          <w:bCs/>
          <w:iCs/>
          <w:sz w:val="40"/>
          <w:szCs w:val="40"/>
        </w:rPr>
      </w:pPr>
      <w:r>
        <w:rPr>
          <w:b/>
          <w:noProof/>
          <w:sz w:val="40"/>
          <w:szCs w:val="40"/>
        </w:rPr>
        <w:drawing>
          <wp:anchor distT="0" distB="0" distL="114300" distR="114300" simplePos="0" relativeHeight="251658240" behindDoc="0" locked="0" layoutInCell="1" allowOverlap="1" wp14:anchorId="2CB2F68B" wp14:editId="0597D6EB">
            <wp:simplePos x="0" y="0"/>
            <wp:positionH relativeFrom="column">
              <wp:posOffset>4230370</wp:posOffset>
            </wp:positionH>
            <wp:positionV relativeFrom="paragraph">
              <wp:posOffset>-111125</wp:posOffset>
            </wp:positionV>
            <wp:extent cx="1981200" cy="485775"/>
            <wp:effectExtent l="0" t="0" r="0" b="0"/>
            <wp:wrapNone/>
            <wp:docPr id="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pic:spPr>
                </pic:pic>
              </a:graphicData>
            </a:graphic>
            <wp14:sizeRelH relativeFrom="page">
              <wp14:pctWidth>0</wp14:pctWidth>
            </wp14:sizeRelH>
            <wp14:sizeRelV relativeFrom="page">
              <wp14:pctHeight>0</wp14:pctHeight>
            </wp14:sizeRelV>
          </wp:anchor>
        </w:drawing>
      </w:r>
      <w:r w:rsidR="00FD3B3E">
        <w:rPr>
          <w:rFonts w:ascii="HG丸ｺﾞｼｯｸM-PRO" w:eastAsia="HG丸ｺﾞｼｯｸM-PRO" w:hint="eastAsia"/>
          <w:b/>
          <w:bCs/>
          <w:iCs/>
          <w:kern w:val="0"/>
          <w:sz w:val="40"/>
          <w:szCs w:val="40"/>
        </w:rPr>
        <w:t>７</w:t>
      </w:r>
      <w:r w:rsidR="008911F0" w:rsidRPr="00B21D5F">
        <w:rPr>
          <w:rFonts w:ascii="HG丸ｺﾞｼｯｸM-PRO" w:eastAsia="HG丸ｺﾞｼｯｸM-PRO" w:hint="eastAsia"/>
          <w:b/>
          <w:bCs/>
          <w:iCs/>
          <w:kern w:val="0"/>
          <w:sz w:val="40"/>
          <w:szCs w:val="40"/>
        </w:rPr>
        <w:t>月</w:t>
      </w:r>
      <w:r w:rsidR="000D7900">
        <w:rPr>
          <w:rFonts w:ascii="HG丸ｺﾞｼｯｸM-PRO" w:eastAsia="HG丸ｺﾞｼｯｸM-PRO" w:hint="eastAsia"/>
          <w:b/>
          <w:bCs/>
          <w:iCs/>
          <w:kern w:val="0"/>
          <w:sz w:val="40"/>
          <w:szCs w:val="40"/>
        </w:rPr>
        <w:t>３１</w:t>
      </w:r>
      <w:r w:rsidR="008911F0" w:rsidRPr="00B21D5F">
        <w:rPr>
          <w:rFonts w:ascii="HG丸ｺﾞｼｯｸM-PRO" w:eastAsia="HG丸ｺﾞｼｯｸM-PRO" w:hint="eastAsia"/>
          <w:b/>
          <w:bCs/>
          <w:iCs/>
          <w:kern w:val="0"/>
          <w:sz w:val="40"/>
          <w:szCs w:val="40"/>
        </w:rPr>
        <w:t>日刊行</w:t>
      </w:r>
    </w:p>
    <w:tbl>
      <w:tblPr>
        <w:tblW w:w="0" w:type="auto"/>
        <w:tblInd w:w="241"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923"/>
      </w:tblGrid>
      <w:tr w:rsidR="00037658" w:rsidRPr="00400728" w14:paraId="607476E7" w14:textId="77777777" w:rsidTr="00A51B83">
        <w:trPr>
          <w:trHeight w:val="8598"/>
        </w:trPr>
        <w:tc>
          <w:tcPr>
            <w:tcW w:w="9923" w:type="dxa"/>
            <w:tcBorders>
              <w:bottom w:val="threeDEmboss" w:sz="24" w:space="0" w:color="auto"/>
            </w:tcBorders>
          </w:tcPr>
          <w:p w14:paraId="1B94BFD4" w14:textId="36D39236" w:rsidR="006041AD" w:rsidRPr="00821DB4" w:rsidRDefault="00AB38F2" w:rsidP="00A936A0">
            <w:pPr>
              <w:jc w:val="center"/>
              <w:rPr>
                <w:rFonts w:ascii="ＭＳ ゴシック" w:eastAsia="HGP創英角ｺﾞｼｯｸUB" w:hAnsi="ＭＳ ゴシック"/>
                <w:color w:val="F79646"/>
                <w:sz w:val="32"/>
                <w:szCs w:val="32"/>
              </w:rPr>
            </w:pPr>
            <w:r>
              <w:rPr>
                <w:rFonts w:ascii="ＭＳ ゴシック" w:eastAsia="HGP創英角ｺﾞｼｯｸUB" w:hAnsi="ＭＳ ゴシック"/>
                <w:noProof/>
                <w:color w:val="E36C0A"/>
                <w:sz w:val="32"/>
                <w:szCs w:val="32"/>
                <w:u w:val="single"/>
              </w:rPr>
              <mc:AlternateContent>
                <mc:Choice Requires="wps">
                  <w:drawing>
                    <wp:anchor distT="0" distB="0" distL="114300" distR="114300" simplePos="0" relativeHeight="251659264" behindDoc="0" locked="0" layoutInCell="1" allowOverlap="1" wp14:anchorId="68A8F21C" wp14:editId="2BD57418">
                      <wp:simplePos x="0" y="0"/>
                      <wp:positionH relativeFrom="column">
                        <wp:posOffset>116840</wp:posOffset>
                      </wp:positionH>
                      <wp:positionV relativeFrom="paragraph">
                        <wp:posOffset>400050</wp:posOffset>
                      </wp:positionV>
                      <wp:extent cx="1285875" cy="323850"/>
                      <wp:effectExtent l="5715" t="9525" r="13335" b="9525"/>
                      <wp:wrapNone/>
                      <wp:docPr id="165006164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3850"/>
                              </a:xfrm>
                              <a:prstGeom prst="rect">
                                <a:avLst/>
                              </a:prstGeom>
                              <a:solidFill>
                                <a:srgbClr val="FFFFFF"/>
                              </a:solidFill>
                              <a:ln w="9525">
                                <a:solidFill>
                                  <a:srgbClr val="FFFFFF"/>
                                </a:solidFill>
                                <a:miter lim="800000"/>
                                <a:headEnd/>
                                <a:tailEnd/>
                              </a:ln>
                            </wps:spPr>
                            <wps:txbx>
                              <w:txbxContent>
                                <w:p w14:paraId="69421BA9" w14:textId="06B21A7A" w:rsidR="001507D5" w:rsidRPr="00FD7A11" w:rsidRDefault="001507D5" w:rsidP="001507D5">
                                  <w:pPr>
                                    <w:jc w:val="distribute"/>
                                    <w:rPr>
                                      <w:rFonts w:ascii="ＭＳ ゴシック" w:eastAsia="ＭＳ ゴシック" w:hAnsi="ＭＳ ゴシック"/>
                                      <w:b/>
                                      <w:w w:val="90"/>
                                      <w:sz w:val="28"/>
                                      <w:szCs w:val="28"/>
                                      <w:u w:val="single"/>
                                    </w:rPr>
                                  </w:pPr>
                                  <w:r w:rsidRPr="00FD7A11">
                                    <w:rPr>
                                      <w:rFonts w:ascii="ＭＳ ゴシック" w:eastAsia="ＭＳ ゴシック" w:hAnsi="ＭＳ ゴシック"/>
                                      <w:b/>
                                      <w:w w:val="90"/>
                                      <w:sz w:val="28"/>
                                      <w:szCs w:val="28"/>
                                      <w:u w:val="single"/>
                                    </w:rPr>
                                    <w:t>令和</w:t>
                                  </w:r>
                                  <w:r w:rsidR="000D7900">
                                    <w:rPr>
                                      <w:rFonts w:ascii="ＭＳ ゴシック" w:eastAsia="ＭＳ ゴシック" w:hAnsi="ＭＳ ゴシック" w:hint="eastAsia"/>
                                      <w:b/>
                                      <w:w w:val="90"/>
                                      <w:sz w:val="28"/>
                                      <w:szCs w:val="28"/>
                                      <w:u w:val="single"/>
                                    </w:rPr>
                                    <w:t>６</w:t>
                                  </w:r>
                                  <w:r w:rsidRPr="00FD7A11">
                                    <w:rPr>
                                      <w:rFonts w:ascii="ＭＳ ゴシック" w:eastAsia="ＭＳ ゴシック" w:hAnsi="ＭＳ ゴシック"/>
                                      <w:b/>
                                      <w:w w:val="90"/>
                                      <w:sz w:val="28"/>
                                      <w:szCs w:val="28"/>
                                      <w:u w:val="single"/>
                                    </w:rPr>
                                    <w:t>年度</w:t>
                                  </w:r>
                                  <w:r w:rsidR="00516992">
                                    <w:rPr>
                                      <w:rFonts w:ascii="ＭＳ ゴシック" w:eastAsia="ＭＳ ゴシック" w:hAnsi="ＭＳ ゴシック" w:hint="eastAsia"/>
                                      <w:b/>
                                      <w:w w:val="90"/>
                                      <w:sz w:val="28"/>
                                      <w:szCs w:val="28"/>
                                      <w:u w:val="single"/>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8F21C" id="_x0000_t202" coordsize="21600,21600" o:spt="202" path="m,l,21600r21600,l21600,xe">
                      <v:stroke joinstyle="miter"/>
                      <v:path gradientshapeok="t" o:connecttype="rect"/>
                    </v:shapetype>
                    <v:shape id="Text Box 77" o:spid="_x0000_s1026" type="#_x0000_t202" style="position:absolute;left:0;text-align:left;margin-left:9.2pt;margin-top:31.5pt;width:10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" strokecolor="white">
                      <v:textbox inset="5.85pt,.7pt,5.85pt,.7pt">
                        <w:txbxContent>
                          <w:p w14:paraId="69421BA9" w14:textId="06B21A7A" w:rsidR="001507D5" w:rsidRPr="00FD7A11" w:rsidRDefault="001507D5" w:rsidP="001507D5">
                            <w:pPr>
                              <w:jc w:val="distribute"/>
                              <w:rPr>
                                <w:rFonts w:ascii="ＭＳ ゴシック" w:eastAsia="ＭＳ ゴシック" w:hAnsi="ＭＳ ゴシック"/>
                                <w:b/>
                                <w:w w:val="90"/>
                                <w:sz w:val="28"/>
                                <w:szCs w:val="28"/>
                                <w:u w:val="single"/>
                              </w:rPr>
                            </w:pPr>
                            <w:r w:rsidRPr="00FD7A11">
                              <w:rPr>
                                <w:rFonts w:ascii="ＭＳ ゴシック" w:eastAsia="ＭＳ ゴシック" w:hAnsi="ＭＳ ゴシック"/>
                                <w:b/>
                                <w:w w:val="90"/>
                                <w:sz w:val="28"/>
                                <w:szCs w:val="28"/>
                                <w:u w:val="single"/>
                              </w:rPr>
                              <w:t>令和</w:t>
                            </w:r>
                            <w:r w:rsidR="000D7900">
                              <w:rPr>
                                <w:rFonts w:ascii="ＭＳ ゴシック" w:eastAsia="ＭＳ ゴシック" w:hAnsi="ＭＳ ゴシック" w:hint="eastAsia"/>
                                <w:b/>
                                <w:w w:val="90"/>
                                <w:sz w:val="28"/>
                                <w:szCs w:val="28"/>
                                <w:u w:val="single"/>
                              </w:rPr>
                              <w:t>６</w:t>
                            </w:r>
                            <w:r w:rsidRPr="00FD7A11">
                              <w:rPr>
                                <w:rFonts w:ascii="ＭＳ ゴシック" w:eastAsia="ＭＳ ゴシック" w:hAnsi="ＭＳ ゴシック"/>
                                <w:b/>
                                <w:w w:val="90"/>
                                <w:sz w:val="28"/>
                                <w:szCs w:val="28"/>
                                <w:u w:val="single"/>
                              </w:rPr>
                              <w:t>年度</w:t>
                            </w:r>
                            <w:r w:rsidR="00516992">
                              <w:rPr>
                                <w:rFonts w:ascii="ＭＳ ゴシック" w:eastAsia="ＭＳ ゴシック" w:hAnsi="ＭＳ ゴシック" w:hint="eastAsia"/>
                                <w:b/>
                                <w:w w:val="90"/>
                                <w:sz w:val="28"/>
                                <w:szCs w:val="28"/>
                                <w:u w:val="single"/>
                              </w:rPr>
                              <w:t>版</w:t>
                            </w:r>
                          </w:p>
                        </w:txbxContent>
                      </v:textbox>
                    </v:shape>
                  </w:pict>
                </mc:Fallback>
              </mc:AlternateContent>
            </w:r>
            <w:r w:rsidR="001507D5" w:rsidRPr="001507D5">
              <w:rPr>
                <w:rFonts w:ascii="ＭＳ ゴシック" w:eastAsia="HGP創英角ｺﾞｼｯｸUB" w:hAnsi="ＭＳ ゴシック" w:hint="eastAsia"/>
                <w:color w:val="E36C0A"/>
                <w:sz w:val="32"/>
                <w:szCs w:val="32"/>
              </w:rPr>
              <w:t xml:space="preserve">　</w:t>
            </w:r>
            <w:r w:rsidR="001507D5">
              <w:rPr>
                <w:rFonts w:ascii="ＭＳ ゴシック" w:eastAsia="HGP創英角ｺﾞｼｯｸUB" w:hAnsi="ＭＳ ゴシック" w:hint="eastAsia"/>
                <w:color w:val="E36C0A"/>
                <w:sz w:val="32"/>
                <w:szCs w:val="32"/>
              </w:rPr>
              <w:t xml:space="preserve">　</w:t>
            </w:r>
            <w:r w:rsidR="009D03B1" w:rsidRPr="00821DB4">
              <w:rPr>
                <w:rFonts w:ascii="ＭＳ ゴシック" w:eastAsia="HGP創英角ｺﾞｼｯｸUB" w:hAnsi="ＭＳ ゴシック" w:hint="eastAsia"/>
                <w:color w:val="F79646"/>
                <w:sz w:val="32"/>
                <w:szCs w:val="32"/>
              </w:rPr>
              <w:t>この１冊で“農家の税金”はお任せ！</w:t>
            </w:r>
          </w:p>
          <w:p w14:paraId="5E62D623" w14:textId="690C8316" w:rsidR="0000621C" w:rsidRDefault="001654E7" w:rsidP="00EC5BE5">
            <w:pPr>
              <w:jc w:val="center"/>
              <w:rPr>
                <w:rFonts w:ascii="ＭＳ ゴシック" w:eastAsia="HGP創英角ｺﾞｼｯｸUB" w:hAnsi="ＭＳ ゴシック"/>
                <w:sz w:val="44"/>
                <w:szCs w:val="44"/>
              </w:rPr>
            </w:pPr>
            <w:r w:rsidRPr="00E16509">
              <w:rPr>
                <w:rFonts w:ascii="ＭＳ ゴシック" w:eastAsia="HGP創英角ｺﾞｼｯｸUB" w:hAnsi="ＭＳ ゴシック" w:hint="eastAsia"/>
                <w:sz w:val="44"/>
                <w:szCs w:val="44"/>
              </w:rPr>
              <w:t>農家のためのなんでもわかる</w:t>
            </w:r>
          </w:p>
          <w:p w14:paraId="795619F7" w14:textId="231DFBC6" w:rsidR="00CF7BE8" w:rsidRDefault="002559AC" w:rsidP="00CF7BE8">
            <w:pPr>
              <w:jc w:val="center"/>
              <w:rPr>
                <w:kern w:val="0"/>
                <w:sz w:val="24"/>
              </w:rPr>
            </w:pPr>
            <w:r w:rsidRPr="0000621C">
              <w:rPr>
                <w:rFonts w:ascii="ＭＳ ゴシック" w:eastAsia="HGP創英角ｺﾞｼｯｸUB" w:hAnsi="ＭＳ ゴシック" w:hint="eastAsia"/>
                <w:sz w:val="20"/>
                <w:szCs w:val="20"/>
              </w:rPr>
              <w:t xml:space="preserve"> </w:t>
            </w:r>
            <w:r w:rsidR="001654E7" w:rsidRPr="000D7900">
              <w:rPr>
                <w:rFonts w:ascii="ＭＳ ゴシック" w:eastAsia="HGP創英角ｺﾞｼｯｸUB" w:hAnsi="ＭＳ ゴシック" w:hint="eastAsia"/>
                <w:sz w:val="72"/>
                <w:szCs w:val="72"/>
              </w:rPr>
              <w:t>農業の税制</w:t>
            </w:r>
          </w:p>
          <w:p w14:paraId="121A22EA" w14:textId="416A1081" w:rsidR="00037658" w:rsidRPr="00B40978" w:rsidRDefault="00206800" w:rsidP="00472AEE">
            <w:pPr>
              <w:snapToGrid w:val="0"/>
              <w:spacing w:line="0" w:lineRule="atLeast"/>
              <w:contextualSpacing/>
              <w:jc w:val="center"/>
              <w:rPr>
                <w:rFonts w:ascii="ＭＳ ゴシック" w:eastAsia="HGP創英角ｺﾞｼｯｸUB" w:hAnsi="ＭＳ ゴシック"/>
                <w:b/>
                <w:sz w:val="24"/>
              </w:rPr>
            </w:pPr>
            <w:r w:rsidRPr="006D0170">
              <w:rPr>
                <w:rFonts w:ascii="ＭＳ ゴシック" w:eastAsia="ＭＳ ゴシック" w:hAnsi="ＭＳ ゴシック" w:hint="eastAsia"/>
                <w:b/>
                <w:sz w:val="22"/>
                <w:u w:val="single"/>
              </w:rPr>
              <w:t>R0</w:t>
            </w:r>
            <w:r w:rsidR="000D7900">
              <w:rPr>
                <w:rFonts w:ascii="ＭＳ ゴシック" w:eastAsia="ＭＳ ゴシック" w:hAnsi="ＭＳ ゴシック" w:hint="eastAsia"/>
                <w:b/>
                <w:sz w:val="22"/>
                <w:u w:val="single"/>
              </w:rPr>
              <w:t>6</w:t>
            </w:r>
            <w:r w:rsidR="00B22C39" w:rsidRPr="006D0170">
              <w:rPr>
                <w:rFonts w:ascii="ＭＳ ゴシック" w:eastAsia="ＭＳ ゴシック" w:hAnsi="ＭＳ ゴシック" w:hint="eastAsia"/>
                <w:b/>
                <w:sz w:val="22"/>
                <w:u w:val="single"/>
              </w:rPr>
              <w:t>-</w:t>
            </w:r>
            <w:r w:rsidR="000D7900">
              <w:rPr>
                <w:rFonts w:ascii="ＭＳ ゴシック" w:eastAsia="ＭＳ ゴシック" w:hAnsi="ＭＳ ゴシック" w:hint="eastAsia"/>
                <w:b/>
                <w:sz w:val="22"/>
                <w:u w:val="single"/>
              </w:rPr>
              <w:t>17</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BE5896" w:rsidRPr="006D0170">
              <w:rPr>
                <w:rFonts w:ascii="ＭＳ ゴシック" w:eastAsia="ＭＳ ゴシック" w:hAnsi="ＭＳ ゴシック" w:hint="eastAsia"/>
                <w:b/>
                <w:sz w:val="22"/>
                <w:u w:val="single"/>
              </w:rPr>
              <w:t>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3F10C0" w:rsidRPr="003F10C0">
              <w:rPr>
                <w:rFonts w:ascii="ＭＳ ゴシック" w:eastAsia="ＭＳ ゴシック" w:hAnsi="ＭＳ ゴシック" w:hint="eastAsia"/>
                <w:b/>
                <w:sz w:val="22"/>
                <w:u w:val="single"/>
              </w:rPr>
              <w:t>200</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026C40">
              <w:rPr>
                <w:rFonts w:ascii="ＭＳ ゴシック" w:eastAsia="ＭＳ ゴシック" w:hAnsi="ＭＳ ゴシック" w:hint="eastAsia"/>
                <w:b/>
                <w:sz w:val="22"/>
                <w:u w:val="single"/>
              </w:rPr>
              <w:t>1</w:t>
            </w:r>
            <w:r w:rsidR="00C54712" w:rsidRPr="006D0170">
              <w:rPr>
                <w:rFonts w:ascii="ＭＳ ゴシック" w:eastAsia="ＭＳ ゴシック" w:hAnsi="ＭＳ ゴシック" w:hint="eastAsia"/>
                <w:b/>
                <w:sz w:val="22"/>
                <w:u w:val="single"/>
              </w:rPr>
              <w:t>,</w:t>
            </w:r>
            <w:r w:rsidR="000D7900">
              <w:rPr>
                <w:rFonts w:ascii="ＭＳ ゴシック" w:eastAsia="ＭＳ ゴシック" w:hAnsi="ＭＳ ゴシック" w:hint="eastAsia"/>
                <w:b/>
                <w:sz w:val="22"/>
                <w:u w:val="single"/>
              </w:rPr>
              <w:t>32</w:t>
            </w:r>
            <w:r w:rsidR="00026C40">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310A7958" w14:textId="6797F4AB" w:rsidR="00A51B83" w:rsidRDefault="00F0451C">
            <w:pPr>
              <w:rPr>
                <w:noProof/>
              </w:rPr>
            </w:pPr>
            <w:r>
              <w:rPr>
                <w:noProof/>
              </w:rPr>
              <w:drawing>
                <wp:anchor distT="0" distB="0" distL="114300" distR="114300" simplePos="0" relativeHeight="251661312" behindDoc="0" locked="0" layoutInCell="1" allowOverlap="1" wp14:anchorId="08309FDD" wp14:editId="06184BA4">
                  <wp:simplePos x="0" y="0"/>
                  <wp:positionH relativeFrom="column">
                    <wp:posOffset>181610</wp:posOffset>
                  </wp:positionH>
                  <wp:positionV relativeFrom="paragraph">
                    <wp:posOffset>110490</wp:posOffset>
                  </wp:positionV>
                  <wp:extent cx="1813267" cy="2562225"/>
                  <wp:effectExtent l="19050" t="19050" r="15875" b="9525"/>
                  <wp:wrapNone/>
                  <wp:docPr id="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3267" cy="2562225"/>
                          </a:xfrm>
                          <a:prstGeom prst="rect">
                            <a:avLst/>
                          </a:prstGeom>
                          <a:noFill/>
                          <a:ln w="1270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E8FF4AA" wp14:editId="77226823">
                      <wp:simplePos x="0" y="0"/>
                      <wp:positionH relativeFrom="column">
                        <wp:posOffset>2206625</wp:posOffset>
                      </wp:positionH>
                      <wp:positionV relativeFrom="paragraph">
                        <wp:posOffset>100965</wp:posOffset>
                      </wp:positionV>
                      <wp:extent cx="3865245" cy="2591435"/>
                      <wp:effectExtent l="0" t="0" r="20955" b="18415"/>
                      <wp:wrapNone/>
                      <wp:docPr id="20363181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2591435"/>
                              </a:xfrm>
                              <a:prstGeom prst="rect">
                                <a:avLst/>
                              </a:prstGeom>
                              <a:solidFill>
                                <a:srgbClr val="FFFFFF"/>
                              </a:solidFill>
                              <a:ln w="9525">
                                <a:solidFill>
                                  <a:srgbClr val="000000"/>
                                </a:solidFill>
                                <a:miter lim="800000"/>
                                <a:headEnd/>
                                <a:tailEnd/>
                              </a:ln>
                            </wps:spPr>
                            <wps:txbx>
                              <w:txbxContent>
                                <w:p w14:paraId="0C6F374D" w14:textId="0F0A0326" w:rsidR="005700F3" w:rsidRPr="00E43DA0" w:rsidRDefault="00753C51" w:rsidP="0075633D">
                                  <w:pPr>
                                    <w:autoSpaceDE w:val="0"/>
                                    <w:autoSpaceDN w:val="0"/>
                                    <w:adjustRightInd w:val="0"/>
                                    <w:snapToGrid w:val="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税金は難しい」と思っている農業者・農業関係者が多いようです。しかし、農業経営に関係する税制のすべてが必要となるわけではありません。税制を理解して適切な納税に努めることは、農業経営の確立・経営管理の高度化にとって、今後ますます重要になると考えられます。</w:t>
                                  </w:r>
                                </w:p>
                                <w:p w14:paraId="34F4252B" w14:textId="77777777" w:rsidR="00FD7A11" w:rsidRDefault="00CA490D"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本書は、</w:t>
                                  </w:r>
                                  <w:r w:rsidR="00010122" w:rsidRPr="00E43DA0">
                                    <w:rPr>
                                      <w:rFonts w:ascii="ＭＳ ゴシック" w:eastAsia="ＭＳ ゴシック" w:hAnsi="ＭＳ ゴシック" w:hint="eastAsia"/>
                                      <w:kern w:val="0"/>
                                      <w:sz w:val="22"/>
                                      <w:szCs w:val="22"/>
                                    </w:rPr>
                                    <w:t>第１部</w:t>
                                  </w:r>
                                  <w:r w:rsidR="00144B59" w:rsidRPr="00E43DA0">
                                    <w:rPr>
                                      <w:rFonts w:ascii="ＭＳ ゴシック" w:eastAsia="ＭＳ ゴシック" w:hAnsi="ＭＳ ゴシック" w:hint="eastAsia"/>
                                      <w:kern w:val="0"/>
                                      <w:sz w:val="22"/>
                                      <w:szCs w:val="22"/>
                                    </w:rPr>
                                    <w:t>で</w:t>
                                  </w:r>
                                  <w:r w:rsidR="00010122" w:rsidRPr="00E43DA0">
                                    <w:rPr>
                                      <w:rFonts w:ascii="ＭＳ ゴシック" w:eastAsia="ＭＳ ゴシック" w:hAnsi="ＭＳ ゴシック" w:hint="eastAsia"/>
                                      <w:kern w:val="0"/>
                                      <w:sz w:val="22"/>
                                      <w:szCs w:val="22"/>
                                    </w:rPr>
                                    <w:t>農業収入や農地等に係る所得税、法人税、相続税、贈与税、消費税から国民健康保険税まで農業者に関係の深い19の税金について、文字通り「なんでもわかる」よう、あらましと各種の特例措置など最新の税制を網羅。</w:t>
                                  </w:r>
                                </w:p>
                                <w:p w14:paraId="3C110EDE" w14:textId="041584B0" w:rsidR="00FD7A11" w:rsidRPr="00FD7A11" w:rsidRDefault="00CC4C23" w:rsidP="00FD7A11">
                                  <w:pPr>
                                    <w:autoSpaceDE w:val="0"/>
                                    <w:autoSpaceDN w:val="0"/>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所得税・住民税の定額減税</w:t>
                                  </w:r>
                                  <w:r w:rsidR="00FD7A11">
                                    <w:rPr>
                                      <w:rFonts w:ascii="ＭＳ ゴシック" w:eastAsia="ＭＳ ゴシック" w:hAnsi="ＭＳ ゴシック" w:hint="eastAsia"/>
                                      <w:kern w:val="0"/>
                                      <w:sz w:val="22"/>
                                      <w:szCs w:val="22"/>
                                    </w:rPr>
                                    <w:t>や</w:t>
                                  </w:r>
                                  <w:r>
                                    <w:rPr>
                                      <w:rFonts w:ascii="ＭＳ ゴシック" w:eastAsia="ＭＳ ゴシック" w:hAnsi="ＭＳ ゴシック" w:hint="eastAsia"/>
                                      <w:kern w:val="0"/>
                                      <w:sz w:val="22"/>
                                      <w:szCs w:val="22"/>
                                    </w:rPr>
                                    <w:t>スマート農業のための税制措置</w:t>
                                  </w:r>
                                  <w:r w:rsidR="00FD7A11">
                                    <w:rPr>
                                      <w:rFonts w:ascii="ＭＳ ゴシック" w:eastAsia="ＭＳ ゴシック" w:hAnsi="ＭＳ ゴシック" w:hint="eastAsia"/>
                                      <w:kern w:val="0"/>
                                      <w:sz w:val="22"/>
                                      <w:szCs w:val="22"/>
                                    </w:rPr>
                                    <w:t>等、令和</w:t>
                                  </w:r>
                                  <w:r w:rsidR="003F10C0">
                                    <w:rPr>
                                      <w:rFonts w:ascii="ＭＳ ゴシック" w:eastAsia="ＭＳ ゴシック" w:hAnsi="ＭＳ ゴシック" w:hint="eastAsia"/>
                                      <w:kern w:val="0"/>
                                      <w:sz w:val="22"/>
                                      <w:szCs w:val="22"/>
                                    </w:rPr>
                                    <w:t>６</w:t>
                                  </w:r>
                                  <w:r w:rsidR="00FD7A11">
                                    <w:rPr>
                                      <w:rFonts w:ascii="ＭＳ ゴシック" w:eastAsia="ＭＳ ゴシック" w:hAnsi="ＭＳ ゴシック" w:hint="eastAsia"/>
                                      <w:kern w:val="0"/>
                                      <w:sz w:val="22"/>
                                      <w:szCs w:val="22"/>
                                    </w:rPr>
                                    <w:t>年度税制改正の内容を反映しています。</w:t>
                                  </w:r>
                                </w:p>
                                <w:p w14:paraId="756B73FD" w14:textId="2705F74E" w:rsidR="00037658" w:rsidRDefault="00010122"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第２部では農地税制</w:t>
                                  </w:r>
                                  <w:r w:rsidR="003F10C0">
                                    <w:rPr>
                                      <w:rFonts w:ascii="ＭＳ ゴシック" w:eastAsia="ＭＳ ゴシック" w:hAnsi="ＭＳ ゴシック" w:hint="eastAsia"/>
                                      <w:kern w:val="0"/>
                                      <w:sz w:val="22"/>
                                      <w:szCs w:val="22"/>
                                    </w:rPr>
                                    <w:t>などについて</w:t>
                                  </w:r>
                                  <w:r w:rsidR="003F10C0" w:rsidRPr="00E43DA0">
                                    <w:rPr>
                                      <w:rFonts w:ascii="ＭＳ ゴシック" w:eastAsia="ＭＳ ゴシック" w:hAnsi="ＭＳ ゴシック" w:hint="eastAsia"/>
                                      <w:sz w:val="22"/>
                                      <w:szCs w:val="22"/>
                                    </w:rPr>
                                    <w:t>Ｑ＆Ａ</w:t>
                                  </w:r>
                                  <w:r w:rsidR="003F10C0">
                                    <w:rPr>
                                      <w:rFonts w:ascii="ＭＳ ゴシック" w:eastAsia="ＭＳ ゴシック" w:hAnsi="ＭＳ ゴシック" w:hint="eastAsia"/>
                                      <w:kern w:val="0"/>
                                      <w:sz w:val="22"/>
                                      <w:szCs w:val="22"/>
                                    </w:rPr>
                                    <w:t>方式で</w:t>
                                  </w:r>
                                  <w:r w:rsidRPr="00E43DA0">
                                    <w:rPr>
                                      <w:rFonts w:ascii="ＭＳ ゴシック" w:eastAsia="ＭＳ ゴシック" w:hAnsi="ＭＳ ゴシック" w:hint="eastAsia"/>
                                      <w:kern w:val="0"/>
                                      <w:sz w:val="22"/>
                                      <w:szCs w:val="22"/>
                                    </w:rPr>
                                    <w:t>、実践的な質問にていねいに</w:t>
                                  </w:r>
                                  <w:r w:rsidR="00CA490D" w:rsidRPr="00E43DA0">
                                    <w:rPr>
                                      <w:rFonts w:ascii="ＭＳ ゴシック" w:eastAsia="ＭＳ ゴシック" w:hAnsi="ＭＳ ゴシック" w:hint="eastAsia"/>
                                      <w:kern w:val="0"/>
                                      <w:sz w:val="22"/>
                                      <w:szCs w:val="22"/>
                                    </w:rPr>
                                    <w:t>答えています</w:t>
                                  </w:r>
                                  <w:r w:rsidR="00FD7A11">
                                    <w:rPr>
                                      <w:rFonts w:ascii="ＭＳ ゴシック" w:eastAsia="ＭＳ ゴシック" w:hAnsi="ＭＳ ゴシック" w:hint="eastAsia"/>
                                      <w:kern w:val="0"/>
                                      <w:sz w:val="22"/>
                                      <w:szCs w:val="22"/>
                                    </w:rPr>
                                    <w:t>。</w:t>
                                  </w:r>
                                </w:p>
                                <w:p w14:paraId="31BD9806" w14:textId="17E97F08" w:rsidR="00FD7A11" w:rsidRPr="00FD7A11" w:rsidRDefault="00FD7A11" w:rsidP="00FD7A11">
                                  <w:pPr>
                                    <w:autoSpaceDE w:val="0"/>
                                    <w:autoSpaceDN w:val="0"/>
                                    <w:adjustRightInd w:val="0"/>
                                    <w:snapToGrid w:val="0"/>
                                    <w:jc w:val="left"/>
                                    <w:rPr>
                                      <w:rFonts w:ascii="ＭＳ ゴシック" w:eastAsia="ＭＳ ゴシック" w:hAnsi="ＭＳ ゴシック"/>
                                      <w:kern w:val="0"/>
                                      <w:sz w:val="22"/>
                                      <w:szCs w:val="22"/>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FF4AA" id="_x0000_t202" coordsize="21600,21600" o:spt="202" path="m,l,21600r21600,l21600,xe">
                      <v:stroke joinstyle="miter"/>
                      <v:path gradientshapeok="t" o:connecttype="rect"/>
                    </v:shapetype>
                    <v:shape id="Text Box 25" o:spid="_x0000_s1027" type="#_x0000_t202" style="position:absolute;left:0;text-align:left;margin-left:173.75pt;margin-top:7.95pt;width:304.35pt;height:20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">
                      <v:textbox inset="5.85pt,1.25mm,5.85pt,.7pt">
                        <w:txbxContent>
                          <w:p w14:paraId="0C6F374D" w14:textId="0F0A0326" w:rsidR="005700F3" w:rsidRPr="00E43DA0" w:rsidRDefault="00753C51" w:rsidP="0075633D">
                            <w:pPr>
                              <w:autoSpaceDE w:val="0"/>
                              <w:autoSpaceDN w:val="0"/>
                              <w:adjustRightInd w:val="0"/>
                              <w:snapToGrid w:val="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税金は難しい」と思っている農業者・農業関係者が多いようです。しかし、農業経営に関係する税制のすべてが必要となるわけではありません。税制を理解して適切な納税に努めることは、農業経営の確立・経営管理の高度化にとって、今後ますます重要になると考えられます。</w:t>
                            </w:r>
                          </w:p>
                          <w:p w14:paraId="34F4252B" w14:textId="77777777" w:rsidR="00FD7A11" w:rsidRDefault="00CA490D"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本書は、</w:t>
                            </w:r>
                            <w:r w:rsidR="00010122" w:rsidRPr="00E43DA0">
                              <w:rPr>
                                <w:rFonts w:ascii="ＭＳ ゴシック" w:eastAsia="ＭＳ ゴシック" w:hAnsi="ＭＳ ゴシック" w:hint="eastAsia"/>
                                <w:kern w:val="0"/>
                                <w:sz w:val="22"/>
                                <w:szCs w:val="22"/>
                              </w:rPr>
                              <w:t>第１部</w:t>
                            </w:r>
                            <w:r w:rsidR="00144B59" w:rsidRPr="00E43DA0">
                              <w:rPr>
                                <w:rFonts w:ascii="ＭＳ ゴシック" w:eastAsia="ＭＳ ゴシック" w:hAnsi="ＭＳ ゴシック" w:hint="eastAsia"/>
                                <w:kern w:val="0"/>
                                <w:sz w:val="22"/>
                                <w:szCs w:val="22"/>
                              </w:rPr>
                              <w:t>で</w:t>
                            </w:r>
                            <w:r w:rsidR="00010122" w:rsidRPr="00E43DA0">
                              <w:rPr>
                                <w:rFonts w:ascii="ＭＳ ゴシック" w:eastAsia="ＭＳ ゴシック" w:hAnsi="ＭＳ ゴシック" w:hint="eastAsia"/>
                                <w:kern w:val="0"/>
                                <w:sz w:val="22"/>
                                <w:szCs w:val="22"/>
                              </w:rPr>
                              <w:t>農業収入や農地等に係る所得税、法人税、相続税、贈与税、消費税から国民健康保険税まで農業者に関係の深い19の税金について、文字通り「なんでもわかる」よう、あらましと各種の特例措置など最新の税制を網羅。</w:t>
                            </w:r>
                          </w:p>
                          <w:p w14:paraId="3C110EDE" w14:textId="041584B0" w:rsidR="00FD7A11" w:rsidRPr="00FD7A11" w:rsidRDefault="00CC4C23" w:rsidP="00FD7A11">
                            <w:pPr>
                              <w:autoSpaceDE w:val="0"/>
                              <w:autoSpaceDN w:val="0"/>
                              <w:adjustRightInd w:val="0"/>
                              <w:snapToGrid w:val="0"/>
                              <w:ind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所得税・住民税の定額減税</w:t>
                            </w:r>
                            <w:r w:rsidR="00FD7A11">
                              <w:rPr>
                                <w:rFonts w:ascii="ＭＳ ゴシック" w:eastAsia="ＭＳ ゴシック" w:hAnsi="ＭＳ ゴシック" w:hint="eastAsia"/>
                                <w:kern w:val="0"/>
                                <w:sz w:val="22"/>
                                <w:szCs w:val="22"/>
                              </w:rPr>
                              <w:t>や</w:t>
                            </w:r>
                            <w:r>
                              <w:rPr>
                                <w:rFonts w:ascii="ＭＳ ゴシック" w:eastAsia="ＭＳ ゴシック" w:hAnsi="ＭＳ ゴシック" w:hint="eastAsia"/>
                                <w:kern w:val="0"/>
                                <w:sz w:val="22"/>
                                <w:szCs w:val="22"/>
                              </w:rPr>
                              <w:t>スマート農業のための税制措置</w:t>
                            </w:r>
                            <w:r w:rsidR="00FD7A11">
                              <w:rPr>
                                <w:rFonts w:ascii="ＭＳ ゴシック" w:eastAsia="ＭＳ ゴシック" w:hAnsi="ＭＳ ゴシック" w:hint="eastAsia"/>
                                <w:kern w:val="0"/>
                                <w:sz w:val="22"/>
                                <w:szCs w:val="22"/>
                              </w:rPr>
                              <w:t>等、令和</w:t>
                            </w:r>
                            <w:r w:rsidR="003F10C0">
                              <w:rPr>
                                <w:rFonts w:ascii="ＭＳ ゴシック" w:eastAsia="ＭＳ ゴシック" w:hAnsi="ＭＳ ゴシック" w:hint="eastAsia"/>
                                <w:kern w:val="0"/>
                                <w:sz w:val="22"/>
                                <w:szCs w:val="22"/>
                              </w:rPr>
                              <w:t>６</w:t>
                            </w:r>
                            <w:r w:rsidR="00FD7A11">
                              <w:rPr>
                                <w:rFonts w:ascii="ＭＳ ゴシック" w:eastAsia="ＭＳ ゴシック" w:hAnsi="ＭＳ ゴシック" w:hint="eastAsia"/>
                                <w:kern w:val="0"/>
                                <w:sz w:val="22"/>
                                <w:szCs w:val="22"/>
                              </w:rPr>
                              <w:t>年度税制改正の内容を反映しています。</w:t>
                            </w:r>
                          </w:p>
                          <w:p w14:paraId="756B73FD" w14:textId="2705F74E" w:rsidR="00037658" w:rsidRDefault="00010122" w:rsidP="0005554A">
                            <w:pPr>
                              <w:autoSpaceDE w:val="0"/>
                              <w:autoSpaceDN w:val="0"/>
                              <w:adjustRightInd w:val="0"/>
                              <w:snapToGrid w:val="0"/>
                              <w:ind w:firstLineChars="100" w:firstLine="220"/>
                              <w:jc w:val="left"/>
                              <w:rPr>
                                <w:rFonts w:ascii="ＭＳ ゴシック" w:eastAsia="ＭＳ ゴシック" w:hAnsi="ＭＳ ゴシック"/>
                                <w:kern w:val="0"/>
                                <w:sz w:val="22"/>
                                <w:szCs w:val="22"/>
                              </w:rPr>
                            </w:pPr>
                            <w:r w:rsidRPr="00E43DA0">
                              <w:rPr>
                                <w:rFonts w:ascii="ＭＳ ゴシック" w:eastAsia="ＭＳ ゴシック" w:hAnsi="ＭＳ ゴシック" w:hint="eastAsia"/>
                                <w:kern w:val="0"/>
                                <w:sz w:val="22"/>
                                <w:szCs w:val="22"/>
                              </w:rPr>
                              <w:t>第２部では農地税制</w:t>
                            </w:r>
                            <w:r w:rsidR="003F10C0">
                              <w:rPr>
                                <w:rFonts w:ascii="ＭＳ ゴシック" w:eastAsia="ＭＳ ゴシック" w:hAnsi="ＭＳ ゴシック" w:hint="eastAsia"/>
                                <w:kern w:val="0"/>
                                <w:sz w:val="22"/>
                                <w:szCs w:val="22"/>
                              </w:rPr>
                              <w:t>などについて</w:t>
                            </w:r>
                            <w:r w:rsidR="003F10C0" w:rsidRPr="00E43DA0">
                              <w:rPr>
                                <w:rFonts w:ascii="ＭＳ ゴシック" w:eastAsia="ＭＳ ゴシック" w:hAnsi="ＭＳ ゴシック" w:hint="eastAsia"/>
                                <w:sz w:val="22"/>
                                <w:szCs w:val="22"/>
                              </w:rPr>
                              <w:t>Ｑ＆Ａ</w:t>
                            </w:r>
                            <w:r w:rsidR="003F10C0">
                              <w:rPr>
                                <w:rFonts w:ascii="ＭＳ ゴシック" w:eastAsia="ＭＳ ゴシック" w:hAnsi="ＭＳ ゴシック" w:hint="eastAsia"/>
                                <w:kern w:val="0"/>
                                <w:sz w:val="22"/>
                                <w:szCs w:val="22"/>
                              </w:rPr>
                              <w:t>方式で</w:t>
                            </w:r>
                            <w:r w:rsidRPr="00E43DA0">
                              <w:rPr>
                                <w:rFonts w:ascii="ＭＳ ゴシック" w:eastAsia="ＭＳ ゴシック" w:hAnsi="ＭＳ ゴシック" w:hint="eastAsia"/>
                                <w:kern w:val="0"/>
                                <w:sz w:val="22"/>
                                <w:szCs w:val="22"/>
                              </w:rPr>
                              <w:t>、実践的な質問にていねいに</w:t>
                            </w:r>
                            <w:r w:rsidR="00CA490D" w:rsidRPr="00E43DA0">
                              <w:rPr>
                                <w:rFonts w:ascii="ＭＳ ゴシック" w:eastAsia="ＭＳ ゴシック" w:hAnsi="ＭＳ ゴシック" w:hint="eastAsia"/>
                                <w:kern w:val="0"/>
                                <w:sz w:val="22"/>
                                <w:szCs w:val="22"/>
                              </w:rPr>
                              <w:t>答えています</w:t>
                            </w:r>
                            <w:r w:rsidR="00FD7A11">
                              <w:rPr>
                                <w:rFonts w:ascii="ＭＳ ゴシック" w:eastAsia="ＭＳ ゴシック" w:hAnsi="ＭＳ ゴシック" w:hint="eastAsia"/>
                                <w:kern w:val="0"/>
                                <w:sz w:val="22"/>
                                <w:szCs w:val="22"/>
                              </w:rPr>
                              <w:t>。</w:t>
                            </w:r>
                          </w:p>
                          <w:p w14:paraId="31BD9806" w14:textId="17E97F08" w:rsidR="00FD7A11" w:rsidRPr="00FD7A11" w:rsidRDefault="00FD7A11" w:rsidP="00FD7A11">
                            <w:pPr>
                              <w:autoSpaceDE w:val="0"/>
                              <w:autoSpaceDN w:val="0"/>
                              <w:adjustRightInd w:val="0"/>
                              <w:snapToGrid w:val="0"/>
                              <w:jc w:val="left"/>
                              <w:rPr>
                                <w:rFonts w:ascii="ＭＳ ゴシック" w:eastAsia="ＭＳ ゴシック" w:hAnsi="ＭＳ ゴシック"/>
                                <w:kern w:val="0"/>
                                <w:sz w:val="22"/>
                                <w:szCs w:val="22"/>
                              </w:rPr>
                            </w:pPr>
                          </w:p>
                        </w:txbxContent>
                      </v:textbox>
                    </v:shape>
                  </w:pict>
                </mc:Fallback>
              </mc:AlternateContent>
            </w:r>
            <w:r w:rsidR="00CF7BE8">
              <w:rPr>
                <w:rFonts w:hint="eastAsia"/>
                <w:noProof/>
              </w:rPr>
              <w:t xml:space="preserve">　　</w:t>
            </w:r>
          </w:p>
          <w:p w14:paraId="0FBA13EC" w14:textId="00343B32" w:rsidR="007A157A" w:rsidRPr="00E43DA0" w:rsidRDefault="00A51B83">
            <w:pPr>
              <w:rPr>
                <w:rFonts w:ascii="HG丸ｺﾞｼｯｸM-PRO" w:eastAsia="HG丸ｺﾞｼｯｸM-PRO" w:hAnsi="ＭＳ 明朝"/>
                <w:b/>
                <w:bCs/>
                <w:sz w:val="24"/>
              </w:rPr>
            </w:pPr>
            <w:r>
              <w:rPr>
                <w:rFonts w:ascii="HG丸ｺﾞｼｯｸM-PRO" w:eastAsia="HG丸ｺﾞｼｯｸM-PRO" w:hAnsi="ＭＳ 明朝" w:hint="eastAsia"/>
                <w:b/>
                <w:bCs/>
                <w:sz w:val="24"/>
              </w:rPr>
              <w:t xml:space="preserve">　</w:t>
            </w:r>
          </w:p>
          <w:p w14:paraId="709AFEF3" w14:textId="0034088C" w:rsidR="007A157A" w:rsidRDefault="00A51B83">
            <w:pPr>
              <w:rPr>
                <w:rFonts w:ascii="HG丸ｺﾞｼｯｸM-PRO" w:eastAsia="HG丸ｺﾞｼｯｸM-PRO" w:hAnsi="ＭＳ 明朝"/>
                <w:b/>
                <w:bCs/>
                <w:sz w:val="24"/>
              </w:rPr>
            </w:pPr>
            <w:r>
              <w:rPr>
                <w:rFonts w:ascii="HG丸ｺﾞｼｯｸM-PRO" w:eastAsia="HG丸ｺﾞｼｯｸM-PRO" w:hAnsi="ＭＳ 明朝" w:hint="eastAsia"/>
                <w:b/>
                <w:bCs/>
                <w:sz w:val="24"/>
              </w:rPr>
              <w:t xml:space="preserve">　</w:t>
            </w:r>
          </w:p>
          <w:p w14:paraId="0533B5A7" w14:textId="2FB1357A" w:rsidR="00B10B04" w:rsidRDefault="00A51B83">
            <w:pPr>
              <w:rPr>
                <w:rFonts w:ascii="HG丸ｺﾞｼｯｸM-PRO" w:eastAsia="HG丸ｺﾞｼｯｸM-PRO" w:hAnsi="ＭＳ 明朝"/>
                <w:b/>
                <w:bCs/>
                <w:sz w:val="24"/>
              </w:rPr>
            </w:pPr>
            <w:r>
              <w:rPr>
                <w:rFonts w:ascii="HG丸ｺﾞｼｯｸM-PRO" w:eastAsia="HG丸ｺﾞｼｯｸM-PRO" w:hAnsi="ＭＳ 明朝" w:hint="eastAsia"/>
                <w:b/>
                <w:bCs/>
                <w:sz w:val="24"/>
              </w:rPr>
              <w:t xml:space="preserve">　</w:t>
            </w:r>
          </w:p>
          <w:p w14:paraId="2BCC876F" w14:textId="4E2008FF" w:rsidR="00037658" w:rsidRDefault="00AB38F2" w:rsidP="008E3226">
            <w:pPr>
              <w:pStyle w:val="a7"/>
              <w:tabs>
                <w:tab w:val="clear" w:pos="4252"/>
                <w:tab w:val="clear" w:pos="8504"/>
              </w:tabs>
              <w:snapToGrid/>
            </w:pPr>
            <w:r>
              <w:rPr>
                <w:rFonts w:ascii="HGP創英角ｺﾞｼｯｸUB" w:eastAsia="HGP創英角ｺﾞｼｯｸUB" w:hAnsi="ＭＳ ゴシック"/>
                <w:noProof/>
                <w:sz w:val="20"/>
              </w:rPr>
              <mc:AlternateContent>
                <mc:Choice Requires="wps">
                  <w:drawing>
                    <wp:anchor distT="0" distB="0" distL="114300" distR="114300" simplePos="0" relativeHeight="251657216" behindDoc="0" locked="0" layoutInCell="1" allowOverlap="1" wp14:anchorId="345CFE2E" wp14:editId="6D404B3B">
                      <wp:simplePos x="0" y="0"/>
                      <wp:positionH relativeFrom="column">
                        <wp:posOffset>86995</wp:posOffset>
                      </wp:positionH>
                      <wp:positionV relativeFrom="paragraph">
                        <wp:posOffset>1946275</wp:posOffset>
                      </wp:positionV>
                      <wp:extent cx="6005830" cy="1047750"/>
                      <wp:effectExtent l="13970" t="9525" r="9525" b="9525"/>
                      <wp:wrapNone/>
                      <wp:docPr id="990772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830" cy="1047750"/>
                              </a:xfrm>
                              <a:prstGeom prst="rect">
                                <a:avLst/>
                              </a:prstGeom>
                              <a:solidFill>
                                <a:srgbClr val="FFFFFF"/>
                              </a:solidFill>
                              <a:ln w="6350">
                                <a:solidFill>
                                  <a:srgbClr val="000000"/>
                                </a:solidFill>
                                <a:miter lim="800000"/>
                                <a:headEnd/>
                                <a:tailEnd/>
                              </a:ln>
                            </wps:spPr>
                            <wps:txbx>
                              <w:txbxContent>
                                <w:p w14:paraId="3B305331" w14:textId="77777777" w:rsidR="00E745CB" w:rsidRPr="00E43DA0" w:rsidRDefault="00E20993" w:rsidP="00670854">
                                  <w:pPr>
                                    <w:kinsoku w:val="0"/>
                                    <w:overflowPunct w:val="0"/>
                                    <w:autoSpaceDE w:val="0"/>
                                    <w:autoSpaceDN w:val="0"/>
                                    <w:adjustRightInd w:val="0"/>
                                    <w:snapToGrid w:val="0"/>
                                    <w:spacing w:line="240" w:lineRule="exact"/>
                                    <w:ind w:firstLineChars="100" w:firstLine="220"/>
                                    <w:rPr>
                                      <w:rFonts w:ascii="ＭＳ ゴシック" w:eastAsia="ＭＳ ゴシック" w:hAnsi="ＭＳ ゴシック"/>
                                      <w:snapToGrid w:val="0"/>
                                      <w:kern w:val="0"/>
                                      <w:sz w:val="22"/>
                                      <w:szCs w:val="22"/>
                                    </w:rPr>
                                  </w:pPr>
                                  <w:r w:rsidRPr="00E43DA0">
                                    <w:rPr>
                                      <w:rFonts w:ascii="ＭＳ ゴシック" w:eastAsia="ＭＳ ゴシック" w:hAnsi="ＭＳ ゴシック" w:hint="eastAsia"/>
                                      <w:snapToGrid w:val="0"/>
                                      <w:kern w:val="0"/>
                                      <w:sz w:val="22"/>
                                      <w:szCs w:val="22"/>
                                    </w:rPr>
                                    <w:t xml:space="preserve">〔 </w:t>
                                  </w:r>
                                  <w:r w:rsidR="006E5133" w:rsidRPr="00E43DA0">
                                    <w:rPr>
                                      <w:rFonts w:ascii="ＭＳ ゴシック" w:eastAsia="ＭＳ ゴシック" w:hAnsi="ＭＳ ゴシック" w:hint="eastAsia"/>
                                      <w:snapToGrid w:val="0"/>
                                      <w:kern w:val="0"/>
                                      <w:sz w:val="22"/>
                                      <w:szCs w:val="22"/>
                                    </w:rPr>
                                    <w:t>目次</w:t>
                                  </w:r>
                                  <w:r w:rsidR="00707261" w:rsidRPr="00E43DA0">
                                    <w:rPr>
                                      <w:rFonts w:ascii="ＭＳ ゴシック" w:eastAsia="ＭＳ ゴシック" w:hAnsi="ＭＳ ゴシック" w:hint="eastAsia"/>
                                      <w:snapToGrid w:val="0"/>
                                      <w:kern w:val="0"/>
                                      <w:sz w:val="22"/>
                                      <w:szCs w:val="22"/>
                                    </w:rPr>
                                    <w:t>概要</w:t>
                                  </w:r>
                                  <w:r w:rsidRPr="00E43DA0">
                                    <w:rPr>
                                      <w:rFonts w:ascii="ＭＳ ゴシック" w:eastAsia="ＭＳ ゴシック" w:hAnsi="ＭＳ ゴシック" w:hint="eastAsia"/>
                                      <w:snapToGrid w:val="0"/>
                                      <w:kern w:val="0"/>
                                      <w:sz w:val="22"/>
                                      <w:szCs w:val="22"/>
                                    </w:rPr>
                                    <w:t xml:space="preserve"> 〕</w:t>
                                  </w:r>
                                </w:p>
                                <w:p w14:paraId="4127017B" w14:textId="77777777" w:rsidR="00C427DE"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第１部　農業関係税制のあらまし</w:t>
                                  </w:r>
                                  <w:r w:rsidR="00E43DA0" w:rsidRPr="00E43DA0">
                                    <w:rPr>
                                      <w:rFonts w:ascii="ＭＳ ゴシック" w:eastAsia="ＭＳ ゴシック" w:hAnsi="ＭＳ ゴシック" w:hint="eastAsia"/>
                                      <w:sz w:val="22"/>
                                      <w:szCs w:val="22"/>
                                    </w:rPr>
                                    <w:t xml:space="preserve"> </w:t>
                                  </w:r>
                                </w:p>
                                <w:p w14:paraId="25B76D2D" w14:textId="776966F2" w:rsidR="00E43DA0" w:rsidRPr="00E43DA0"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農家の税金</w:t>
                                  </w:r>
                                  <w:r w:rsidR="00C427DE">
                                    <w:rPr>
                                      <w:rFonts w:ascii="ＭＳ ゴシック" w:eastAsia="ＭＳ ゴシック" w:hAnsi="ＭＳ ゴシック" w:hint="eastAsia"/>
                                      <w:sz w:val="22"/>
                                      <w:szCs w:val="22"/>
                                    </w:rPr>
                                    <w:t>／所得税／</w:t>
                                  </w:r>
                                  <w:r w:rsidRPr="00E43DA0">
                                    <w:rPr>
                                      <w:rFonts w:ascii="ＭＳ ゴシック" w:eastAsia="ＭＳ ゴシック" w:hAnsi="ＭＳ ゴシック" w:hint="eastAsia"/>
                                      <w:sz w:val="22"/>
                                      <w:szCs w:val="22"/>
                                    </w:rPr>
                                    <w:t>法人税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相続税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贈与税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地価税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登録免許税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石油石炭税</w:t>
                                  </w:r>
                                  <w:r w:rsidR="00E43DA0" w:rsidRPr="00E43DA0">
                                    <w:rPr>
                                      <w:rFonts w:ascii="ＭＳ ゴシック" w:eastAsia="ＭＳ ゴシック" w:hAnsi="ＭＳ ゴシック" w:hint="eastAsia"/>
                                      <w:sz w:val="22"/>
                                      <w:szCs w:val="22"/>
                                    </w:rPr>
                                    <w:t xml:space="preserve"> </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印紙税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道府県民税及び市町村民税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地方消費税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不動産取得税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軽油引取税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固定資産税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特別土地保有税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事業所税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都市計画税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国民健康保険税</w:t>
                                  </w:r>
                                  <w:r w:rsidR="002352F4" w:rsidRPr="00E43DA0">
                                    <w:rPr>
                                      <w:rFonts w:ascii="ＭＳ ゴシック" w:eastAsia="ＭＳ ゴシック" w:hAnsi="ＭＳ ゴシック" w:hint="eastAsia"/>
                                      <w:sz w:val="22"/>
                                      <w:szCs w:val="22"/>
                                    </w:rPr>
                                    <w:t xml:space="preserve">　　</w:t>
                                  </w:r>
                                </w:p>
                                <w:p w14:paraId="47F45CFC" w14:textId="0405E946" w:rsidR="006E5133" w:rsidRPr="00E43DA0" w:rsidRDefault="00D729FA" w:rsidP="00E43DA0">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第２部　農</w:t>
                                  </w:r>
                                  <w:r w:rsidR="003F10C0">
                                    <w:rPr>
                                      <w:rFonts w:ascii="ＭＳ ゴシック" w:eastAsia="ＭＳ ゴシック" w:hAnsi="ＭＳ ゴシック" w:hint="eastAsia"/>
                                      <w:sz w:val="22"/>
                                      <w:szCs w:val="22"/>
                                    </w:rPr>
                                    <w:t>地</w:t>
                                  </w:r>
                                  <w:r w:rsidRPr="00E43DA0">
                                    <w:rPr>
                                      <w:rFonts w:ascii="ＭＳ ゴシック" w:eastAsia="ＭＳ ゴシック" w:hAnsi="ＭＳ ゴシック" w:hint="eastAsia"/>
                                      <w:sz w:val="22"/>
                                      <w:szCs w:val="22"/>
                                    </w:rPr>
                                    <w:t>税制</w:t>
                                  </w:r>
                                  <w:r w:rsidR="003F10C0">
                                    <w:rPr>
                                      <w:rFonts w:ascii="ＭＳ ゴシック" w:eastAsia="ＭＳ ゴシック" w:hAnsi="ＭＳ ゴシック" w:hint="eastAsia"/>
                                      <w:sz w:val="22"/>
                                      <w:szCs w:val="22"/>
                                    </w:rPr>
                                    <w:t>等</w:t>
                                  </w:r>
                                  <w:r w:rsidR="00F21EAF" w:rsidRPr="00E43DA0">
                                    <w:rPr>
                                      <w:rFonts w:ascii="ＭＳ ゴシック" w:eastAsia="ＭＳ ゴシック" w:hAnsi="ＭＳ ゴシック" w:hint="eastAsia"/>
                                      <w:sz w:val="22"/>
                                      <w:szCs w:val="22"/>
                                    </w:rPr>
                                    <w:t>Ｑ＆Ａ／全</w:t>
                                  </w:r>
                                  <w:r w:rsidRPr="00E43DA0">
                                    <w:rPr>
                                      <w:rFonts w:ascii="ＭＳ ゴシック" w:eastAsia="ＭＳ ゴシック" w:hAnsi="ＭＳ ゴシック" w:hint="eastAsia"/>
                                      <w:sz w:val="22"/>
                                      <w:szCs w:val="22"/>
                                    </w:rPr>
                                    <w:t>21問</w:t>
                                  </w:r>
                                </w:p>
                              </w:txbxContent>
                            </wps:txbx>
                            <wps:bodyPr rot="0" vert="horz" wrap="square" lIns="73440" tIns="70920" rIns="73440" bIns="709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CFE2E" id="テキスト ボックス 2" o:spid="_x0000_s1028" type="#_x0000_t202" style="position:absolute;left:0;text-align:left;margin-left:6.85pt;margin-top:153.25pt;width:472.9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" strokeweight=".5pt">
                      <v:textbox inset="2.04mm,1.97mm,2.04mm,1.97mm">
                        <w:txbxContent>
                          <w:p w14:paraId="3B305331" w14:textId="77777777" w:rsidR="00E745CB" w:rsidRPr="00E43DA0" w:rsidRDefault="00E20993" w:rsidP="00670854">
                            <w:pPr>
                              <w:kinsoku w:val="0"/>
                              <w:overflowPunct w:val="0"/>
                              <w:autoSpaceDE w:val="0"/>
                              <w:autoSpaceDN w:val="0"/>
                              <w:adjustRightInd w:val="0"/>
                              <w:snapToGrid w:val="0"/>
                              <w:spacing w:line="240" w:lineRule="exact"/>
                              <w:ind w:firstLineChars="100" w:firstLine="220"/>
                              <w:rPr>
                                <w:rFonts w:ascii="ＭＳ ゴシック" w:eastAsia="ＭＳ ゴシック" w:hAnsi="ＭＳ ゴシック"/>
                                <w:snapToGrid w:val="0"/>
                                <w:kern w:val="0"/>
                                <w:sz w:val="22"/>
                                <w:szCs w:val="22"/>
                              </w:rPr>
                            </w:pPr>
                            <w:r w:rsidRPr="00E43DA0">
                              <w:rPr>
                                <w:rFonts w:ascii="ＭＳ ゴシック" w:eastAsia="ＭＳ ゴシック" w:hAnsi="ＭＳ ゴシック" w:hint="eastAsia"/>
                                <w:snapToGrid w:val="0"/>
                                <w:kern w:val="0"/>
                                <w:sz w:val="22"/>
                                <w:szCs w:val="22"/>
                              </w:rPr>
                              <w:t xml:space="preserve">〔 </w:t>
                            </w:r>
                            <w:r w:rsidR="006E5133" w:rsidRPr="00E43DA0">
                              <w:rPr>
                                <w:rFonts w:ascii="ＭＳ ゴシック" w:eastAsia="ＭＳ ゴシック" w:hAnsi="ＭＳ ゴシック" w:hint="eastAsia"/>
                                <w:snapToGrid w:val="0"/>
                                <w:kern w:val="0"/>
                                <w:sz w:val="22"/>
                                <w:szCs w:val="22"/>
                              </w:rPr>
                              <w:t>目次</w:t>
                            </w:r>
                            <w:r w:rsidR="00707261" w:rsidRPr="00E43DA0">
                              <w:rPr>
                                <w:rFonts w:ascii="ＭＳ ゴシック" w:eastAsia="ＭＳ ゴシック" w:hAnsi="ＭＳ ゴシック" w:hint="eastAsia"/>
                                <w:snapToGrid w:val="0"/>
                                <w:kern w:val="0"/>
                                <w:sz w:val="22"/>
                                <w:szCs w:val="22"/>
                              </w:rPr>
                              <w:t>概要</w:t>
                            </w:r>
                            <w:r w:rsidRPr="00E43DA0">
                              <w:rPr>
                                <w:rFonts w:ascii="ＭＳ ゴシック" w:eastAsia="ＭＳ ゴシック" w:hAnsi="ＭＳ ゴシック" w:hint="eastAsia"/>
                                <w:snapToGrid w:val="0"/>
                                <w:kern w:val="0"/>
                                <w:sz w:val="22"/>
                                <w:szCs w:val="22"/>
                              </w:rPr>
                              <w:t xml:space="preserve"> 〕</w:t>
                            </w:r>
                          </w:p>
                          <w:p w14:paraId="4127017B" w14:textId="77777777" w:rsidR="00C427DE"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第１部　農業関係税制のあらまし</w:t>
                            </w:r>
                            <w:r w:rsidR="00E43DA0" w:rsidRPr="00E43DA0">
                              <w:rPr>
                                <w:rFonts w:ascii="ＭＳ ゴシック" w:eastAsia="ＭＳ ゴシック" w:hAnsi="ＭＳ ゴシック" w:hint="eastAsia"/>
                                <w:sz w:val="22"/>
                                <w:szCs w:val="22"/>
                              </w:rPr>
                              <w:t xml:space="preserve"> </w:t>
                            </w:r>
                          </w:p>
                          <w:p w14:paraId="25B76D2D" w14:textId="776966F2" w:rsidR="00E43DA0" w:rsidRPr="00E43DA0" w:rsidRDefault="00D729FA" w:rsidP="009B02AA">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農家の税金</w:t>
                            </w:r>
                            <w:r w:rsidR="00C427DE">
                              <w:rPr>
                                <w:rFonts w:ascii="ＭＳ ゴシック" w:eastAsia="ＭＳ ゴシック" w:hAnsi="ＭＳ ゴシック" w:hint="eastAsia"/>
                                <w:sz w:val="22"/>
                                <w:szCs w:val="22"/>
                              </w:rPr>
                              <w:t>／所得税／</w:t>
                            </w:r>
                            <w:r w:rsidRPr="00E43DA0">
                              <w:rPr>
                                <w:rFonts w:ascii="ＭＳ ゴシック" w:eastAsia="ＭＳ ゴシック" w:hAnsi="ＭＳ ゴシック" w:hint="eastAsia"/>
                                <w:sz w:val="22"/>
                                <w:szCs w:val="22"/>
                              </w:rPr>
                              <w:t>法人税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相続税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贈与税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地価税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登録免許税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石油石炭税</w:t>
                            </w:r>
                            <w:r w:rsidR="00E43DA0" w:rsidRPr="00E43DA0">
                              <w:rPr>
                                <w:rFonts w:ascii="ＭＳ ゴシック" w:eastAsia="ＭＳ ゴシック" w:hAnsi="ＭＳ ゴシック" w:hint="eastAsia"/>
                                <w:sz w:val="22"/>
                                <w:szCs w:val="22"/>
                              </w:rPr>
                              <w:t xml:space="preserve"> </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印紙税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道府県民税及び市町村民税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地方消費税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不動産取得税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軽油引取税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固定資産税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特別土地保有税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事業所税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都市計画税</w:t>
                            </w:r>
                            <w:r w:rsidR="00C427DE">
                              <w:rPr>
                                <w:rFonts w:ascii="ＭＳ ゴシック" w:eastAsia="ＭＳ ゴシック" w:hAnsi="ＭＳ ゴシック" w:hint="eastAsia"/>
                                <w:sz w:val="22"/>
                                <w:szCs w:val="22"/>
                              </w:rPr>
                              <w:t>／</w:t>
                            </w:r>
                            <w:r w:rsidRPr="00E43DA0">
                              <w:rPr>
                                <w:rFonts w:ascii="ＭＳ ゴシック" w:eastAsia="ＭＳ ゴシック" w:hAnsi="ＭＳ ゴシック" w:hint="eastAsia"/>
                                <w:sz w:val="22"/>
                                <w:szCs w:val="22"/>
                              </w:rPr>
                              <w:t>国民健康保険税</w:t>
                            </w:r>
                            <w:r w:rsidR="002352F4" w:rsidRPr="00E43DA0">
                              <w:rPr>
                                <w:rFonts w:ascii="ＭＳ ゴシック" w:eastAsia="ＭＳ ゴシック" w:hAnsi="ＭＳ ゴシック" w:hint="eastAsia"/>
                                <w:sz w:val="22"/>
                                <w:szCs w:val="22"/>
                              </w:rPr>
                              <w:t xml:space="preserve">　　</w:t>
                            </w:r>
                          </w:p>
                          <w:p w14:paraId="47F45CFC" w14:textId="0405E946" w:rsidR="006E5133" w:rsidRPr="00E43DA0" w:rsidRDefault="00D729FA" w:rsidP="00E43DA0">
                            <w:pPr>
                              <w:kinsoku w:val="0"/>
                              <w:overflowPunct w:val="0"/>
                              <w:autoSpaceDE w:val="0"/>
                              <w:autoSpaceDN w:val="0"/>
                              <w:adjustRightInd w:val="0"/>
                              <w:snapToGrid w:val="0"/>
                              <w:spacing w:line="240" w:lineRule="exact"/>
                              <w:rPr>
                                <w:rFonts w:ascii="ＭＳ ゴシック" w:eastAsia="ＭＳ ゴシック" w:hAnsi="ＭＳ ゴシック"/>
                                <w:sz w:val="22"/>
                                <w:szCs w:val="22"/>
                              </w:rPr>
                            </w:pPr>
                            <w:r w:rsidRPr="00E43DA0">
                              <w:rPr>
                                <w:rFonts w:ascii="ＭＳ ゴシック" w:eastAsia="ＭＳ ゴシック" w:hAnsi="ＭＳ ゴシック" w:hint="eastAsia"/>
                                <w:sz w:val="22"/>
                                <w:szCs w:val="22"/>
                              </w:rPr>
                              <w:t>第２部　農</w:t>
                            </w:r>
                            <w:r w:rsidR="003F10C0">
                              <w:rPr>
                                <w:rFonts w:ascii="ＭＳ ゴシック" w:eastAsia="ＭＳ ゴシック" w:hAnsi="ＭＳ ゴシック" w:hint="eastAsia"/>
                                <w:sz w:val="22"/>
                                <w:szCs w:val="22"/>
                              </w:rPr>
                              <w:t>地</w:t>
                            </w:r>
                            <w:r w:rsidRPr="00E43DA0">
                              <w:rPr>
                                <w:rFonts w:ascii="ＭＳ ゴシック" w:eastAsia="ＭＳ ゴシック" w:hAnsi="ＭＳ ゴシック" w:hint="eastAsia"/>
                                <w:sz w:val="22"/>
                                <w:szCs w:val="22"/>
                              </w:rPr>
                              <w:t>税制</w:t>
                            </w:r>
                            <w:r w:rsidR="003F10C0">
                              <w:rPr>
                                <w:rFonts w:ascii="ＭＳ ゴシック" w:eastAsia="ＭＳ ゴシック" w:hAnsi="ＭＳ ゴシック" w:hint="eastAsia"/>
                                <w:sz w:val="22"/>
                                <w:szCs w:val="22"/>
                              </w:rPr>
                              <w:t>等</w:t>
                            </w:r>
                            <w:r w:rsidR="00F21EAF" w:rsidRPr="00E43DA0">
                              <w:rPr>
                                <w:rFonts w:ascii="ＭＳ ゴシック" w:eastAsia="ＭＳ ゴシック" w:hAnsi="ＭＳ ゴシック" w:hint="eastAsia"/>
                                <w:sz w:val="22"/>
                                <w:szCs w:val="22"/>
                              </w:rPr>
                              <w:t>Ｑ＆Ａ／全</w:t>
                            </w:r>
                            <w:r w:rsidRPr="00E43DA0">
                              <w:rPr>
                                <w:rFonts w:ascii="ＭＳ ゴシック" w:eastAsia="ＭＳ ゴシック" w:hAnsi="ＭＳ ゴシック" w:hint="eastAsia"/>
                                <w:sz w:val="22"/>
                                <w:szCs w:val="22"/>
                              </w:rPr>
                              <w:t>21問</w:t>
                            </w:r>
                          </w:p>
                        </w:txbxContent>
                      </v:textbox>
                    </v:shape>
                  </w:pict>
                </mc:Fallback>
              </mc:AlternateContent>
            </w:r>
            <w:r w:rsidR="00696ACB">
              <w:rPr>
                <w:rFonts w:hint="eastAsia"/>
              </w:rPr>
              <w:t xml:space="preserve">　</w:t>
            </w:r>
            <w:r w:rsidR="00037658">
              <w:rPr>
                <w:rFonts w:hint="eastAsia"/>
              </w:rPr>
              <w:t xml:space="preserve">　　　　　　　　　　　　　　　　　　　　　　　　　　　　　　　　　　　　　　　　　　　　　　　　　　　　　　　　　　　　　　　　　　　　　　　　　　　　　　　　　　　　　　　　　　　　　</w:t>
            </w:r>
          </w:p>
        </w:tc>
      </w:tr>
    </w:tbl>
    <w:p w14:paraId="49C2EC94"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55FAB36B"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0D7900">
        <w:rPr>
          <w:rFonts w:ascii="ＭＳ ゴシック" w:eastAsia="ＭＳ ゴシック" w:hint="eastAsia"/>
          <w:kern w:val="0"/>
          <w:fitText w:val="4830" w:id="1367498243"/>
        </w:rPr>
        <w:t>TEL.03-6910-11</w:t>
      </w:r>
      <w:r w:rsidRPr="000D7900">
        <w:rPr>
          <w:rFonts w:ascii="ＭＳ ゴシック" w:eastAsia="ＭＳ ゴシック" w:hint="eastAsia"/>
          <w:kern w:val="0"/>
          <w:fitText w:val="4830" w:id="1367498243"/>
          <w:lang w:eastAsia="zh-CN"/>
        </w:rPr>
        <w:t>31</w:t>
      </w:r>
      <w:r w:rsidRPr="000D7900">
        <w:rPr>
          <w:rFonts w:ascii="ＭＳ ゴシック" w:eastAsia="ＭＳ ゴシック" w:hint="eastAsia"/>
          <w:kern w:val="0"/>
          <w:fitText w:val="4830" w:id="1367498243"/>
        </w:rPr>
        <w:t xml:space="preserve">　</w:t>
      </w:r>
      <w:r w:rsidRPr="000D7900">
        <w:rPr>
          <w:rFonts w:ascii="ＭＳ ゴシック" w:eastAsia="ＭＳ ゴシック" w:hint="eastAsia"/>
          <w:kern w:val="0"/>
          <w:fitText w:val="4830" w:id="1367498243"/>
          <w:lang w:eastAsia="zh-CN"/>
        </w:rPr>
        <w:t>https://www.nca.or.jp/tosho/</w:t>
      </w:r>
    </w:p>
    <w:p w14:paraId="2ABB2B31" w14:textId="77777777" w:rsidR="0000621C" w:rsidRDefault="0000621C" w:rsidP="0000621C">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9"/>
        <w:gridCol w:w="1767"/>
        <w:gridCol w:w="5793"/>
        <w:gridCol w:w="1800"/>
      </w:tblGrid>
      <w:tr w:rsidR="0000621C" w14:paraId="7201AA8B" w14:textId="77777777" w:rsidTr="0000621C">
        <w:trPr>
          <w:cantSplit/>
          <w:trHeight w:val="330"/>
        </w:trPr>
        <w:tc>
          <w:tcPr>
            <w:tcW w:w="459" w:type="dxa"/>
            <w:vMerge w:val="restart"/>
            <w:tcBorders>
              <w:top w:val="single" w:sz="4" w:space="0" w:color="auto"/>
              <w:left w:val="single" w:sz="4" w:space="0" w:color="auto"/>
              <w:bottom w:val="single" w:sz="4" w:space="0" w:color="auto"/>
              <w:right w:val="single" w:sz="4" w:space="0" w:color="auto"/>
            </w:tcBorders>
          </w:tcPr>
          <w:p w14:paraId="6974C34D" w14:textId="77777777" w:rsidR="0000621C" w:rsidRDefault="0000621C">
            <w:pPr>
              <w:rPr>
                <w:rFonts w:ascii="ＭＳ ゴシック" w:eastAsia="ＭＳ ゴシック"/>
                <w:sz w:val="24"/>
              </w:rPr>
            </w:pPr>
          </w:p>
          <w:p w14:paraId="3F754C45" w14:textId="77777777" w:rsidR="0000621C" w:rsidRDefault="0000621C">
            <w:pPr>
              <w:rPr>
                <w:rFonts w:ascii="ＭＳ ゴシック" w:eastAsia="ＭＳ ゴシック"/>
                <w:sz w:val="24"/>
              </w:rPr>
            </w:pPr>
            <w:r>
              <w:rPr>
                <w:rFonts w:ascii="ＭＳ ゴシック" w:eastAsia="ＭＳ ゴシック" w:hint="eastAsia"/>
                <w:sz w:val="24"/>
              </w:rPr>
              <w:t>申</w:t>
            </w:r>
          </w:p>
          <w:p w14:paraId="11FBD11B" w14:textId="77777777" w:rsidR="0000621C" w:rsidRDefault="0000621C">
            <w:pPr>
              <w:rPr>
                <w:rFonts w:ascii="ＭＳ ゴシック" w:eastAsia="ＭＳ ゴシック"/>
                <w:sz w:val="24"/>
              </w:rPr>
            </w:pPr>
          </w:p>
          <w:p w14:paraId="0491AAB7" w14:textId="77777777" w:rsidR="0000621C" w:rsidRDefault="0000621C">
            <w:pPr>
              <w:rPr>
                <w:rFonts w:ascii="ＭＳ ゴシック" w:eastAsia="ＭＳ ゴシック"/>
                <w:sz w:val="24"/>
              </w:rPr>
            </w:pPr>
            <w:r>
              <w:rPr>
                <w:rFonts w:ascii="ＭＳ ゴシック" w:eastAsia="ＭＳ ゴシック" w:hint="eastAsia"/>
                <w:sz w:val="24"/>
              </w:rPr>
              <w:t>込</w:t>
            </w:r>
          </w:p>
          <w:p w14:paraId="634EE0E8" w14:textId="77777777" w:rsidR="0000621C" w:rsidRDefault="0000621C">
            <w:pPr>
              <w:rPr>
                <w:rFonts w:ascii="ＭＳ ゴシック" w:eastAsia="ＭＳ ゴシック"/>
                <w:sz w:val="24"/>
              </w:rPr>
            </w:pPr>
          </w:p>
          <w:p w14:paraId="6417077C" w14:textId="77777777" w:rsidR="0000621C" w:rsidRDefault="0000621C">
            <w:pPr>
              <w:rPr>
                <w:rFonts w:ascii="ＭＳ ゴシック" w:eastAsia="ＭＳ ゴシック"/>
                <w:sz w:val="24"/>
              </w:rPr>
            </w:pPr>
            <w:r>
              <w:rPr>
                <w:rFonts w:ascii="ＭＳ ゴシック" w:eastAsia="ＭＳ ゴシック" w:hint="eastAsia"/>
                <w:sz w:val="24"/>
              </w:rPr>
              <w:t>書</w:t>
            </w:r>
          </w:p>
        </w:tc>
        <w:tc>
          <w:tcPr>
            <w:tcW w:w="9360" w:type="dxa"/>
            <w:gridSpan w:val="3"/>
            <w:tcBorders>
              <w:top w:val="single" w:sz="4" w:space="0" w:color="auto"/>
              <w:left w:val="single" w:sz="4" w:space="0" w:color="auto"/>
              <w:bottom w:val="dashed" w:sz="4" w:space="0" w:color="auto"/>
              <w:right w:val="single" w:sz="4" w:space="0" w:color="auto"/>
            </w:tcBorders>
            <w:hideMark/>
          </w:tcPr>
          <w:p w14:paraId="62870C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00621C" w14:paraId="5B4786E1" w14:textId="77777777" w:rsidTr="000D7900">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4F8938D"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0F416836"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00621C" w14:paraId="4CAECA04" w14:textId="77777777" w:rsidTr="000D7900">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20E4678"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58B2568A"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00621C" w14:paraId="6A958C69" w14:textId="77777777" w:rsidTr="000D7900">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6888EC25"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67D82879" w14:textId="3D8B8EDA"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00621C" w14:paraId="667C35E7" w14:textId="77777777" w:rsidTr="000D7900">
        <w:trPr>
          <w:cantSplit/>
          <w:trHeight w:val="323"/>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6388BEA" w14:textId="77777777" w:rsidR="0000621C" w:rsidRDefault="0000621C">
            <w:pPr>
              <w:widowControl/>
              <w:jc w:val="left"/>
              <w:rPr>
                <w:rFonts w:ascii="ＭＳ ゴシック" w:eastAsia="ＭＳ ゴシック"/>
                <w:sz w:val="24"/>
              </w:rPr>
            </w:pPr>
          </w:p>
        </w:tc>
        <w:tc>
          <w:tcPr>
            <w:tcW w:w="9360" w:type="dxa"/>
            <w:gridSpan w:val="3"/>
            <w:tcBorders>
              <w:top w:val="dashed" w:sz="4" w:space="0" w:color="auto"/>
              <w:left w:val="single" w:sz="4" w:space="0" w:color="auto"/>
              <w:bottom w:val="dashed" w:sz="4" w:space="0" w:color="auto"/>
              <w:right w:val="single" w:sz="4" w:space="0" w:color="auto"/>
            </w:tcBorders>
            <w:hideMark/>
          </w:tcPr>
          <w:p w14:paraId="425C3579"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00621C" w14:paraId="14EE0279" w14:textId="77777777" w:rsidTr="000D7900">
        <w:trPr>
          <w:cantSplit/>
          <w:trHeight w:val="356"/>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462CBBAE" w14:textId="77777777" w:rsidR="0000621C" w:rsidRDefault="0000621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3D28D71B" w14:textId="66E39D5C"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コード：R0</w:t>
            </w:r>
            <w:r w:rsidR="000D7900">
              <w:rPr>
                <w:rFonts w:ascii="ＭＳ ゴシック" w:eastAsia="ＭＳ ゴシック" w:hAnsi="ＭＳ ゴシック" w:hint="eastAsia"/>
                <w:kern w:val="0"/>
                <w:sz w:val="24"/>
              </w:rPr>
              <w:t>6</w:t>
            </w:r>
            <w:r>
              <w:rPr>
                <w:rFonts w:ascii="ＭＳ ゴシック" w:eastAsia="ＭＳ ゴシック" w:hAnsi="ＭＳ ゴシック" w:hint="eastAsia"/>
                <w:kern w:val="0"/>
                <w:sz w:val="24"/>
              </w:rPr>
              <w:t>-</w:t>
            </w:r>
            <w:r w:rsidR="000D7900">
              <w:rPr>
                <w:rFonts w:ascii="ＭＳ ゴシック" w:eastAsia="ＭＳ ゴシック" w:hAnsi="ＭＳ ゴシック" w:hint="eastAsia"/>
                <w:kern w:val="0"/>
                <w:sz w:val="24"/>
              </w:rPr>
              <w:t>17</w:t>
            </w:r>
          </w:p>
        </w:tc>
        <w:tc>
          <w:tcPr>
            <w:tcW w:w="5793" w:type="dxa"/>
            <w:tcBorders>
              <w:top w:val="single" w:sz="4" w:space="0" w:color="auto"/>
              <w:left w:val="dashed" w:sz="4" w:space="0" w:color="auto"/>
              <w:bottom w:val="single" w:sz="4" w:space="0" w:color="auto"/>
              <w:right w:val="dashed" w:sz="4" w:space="0" w:color="auto"/>
            </w:tcBorders>
            <w:hideMark/>
          </w:tcPr>
          <w:p w14:paraId="62D0F8EE" w14:textId="2874618E" w:rsidR="0000621C" w:rsidRDefault="0000621C">
            <w:pPr>
              <w:ind w:left="974" w:hangingChars="406" w:hanging="974"/>
              <w:jc w:val="left"/>
              <w:rPr>
                <w:rFonts w:ascii="ＭＳ ゴシック" w:eastAsia="ＭＳ ゴシック" w:hAnsi="ＭＳ ゴシック"/>
                <w:sz w:val="24"/>
              </w:rPr>
            </w:pPr>
            <w:r>
              <w:rPr>
                <w:rFonts w:ascii="ＭＳ ゴシック" w:eastAsia="ＭＳ ゴシック" w:hAnsi="ＭＳ ゴシック" w:hint="eastAsia"/>
                <w:sz w:val="24"/>
              </w:rPr>
              <w:t>図書名：</w:t>
            </w:r>
            <w:r w:rsidR="00C427DE">
              <w:rPr>
                <w:rFonts w:ascii="ＭＳ ゴシック" w:eastAsia="ＭＳ ゴシック" w:hAnsi="ＭＳ ゴシック" w:hint="eastAsia"/>
                <w:sz w:val="24"/>
              </w:rPr>
              <w:t>令和</w:t>
            </w:r>
            <w:r w:rsidR="000D7900">
              <w:rPr>
                <w:rFonts w:ascii="ＭＳ ゴシック" w:eastAsia="ＭＳ ゴシック" w:hAnsi="ＭＳ ゴシック" w:hint="eastAsia"/>
                <w:sz w:val="24"/>
              </w:rPr>
              <w:t>６</w:t>
            </w:r>
            <w:r w:rsidR="00C427DE">
              <w:rPr>
                <w:rFonts w:ascii="ＭＳ ゴシック" w:eastAsia="ＭＳ ゴシック" w:hAnsi="ＭＳ ゴシック" w:hint="eastAsia"/>
                <w:sz w:val="24"/>
              </w:rPr>
              <w:t>年度版　農業の税制</w:t>
            </w:r>
          </w:p>
        </w:tc>
        <w:tc>
          <w:tcPr>
            <w:tcW w:w="1800" w:type="dxa"/>
            <w:tcBorders>
              <w:top w:val="single" w:sz="4" w:space="0" w:color="auto"/>
              <w:left w:val="dashed" w:sz="4" w:space="0" w:color="auto"/>
              <w:bottom w:val="single" w:sz="4" w:space="0" w:color="auto"/>
              <w:right w:val="single" w:sz="4" w:space="0" w:color="auto"/>
            </w:tcBorders>
            <w:hideMark/>
          </w:tcPr>
          <w:p w14:paraId="05EA9F4D"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29F9E1F2" w14:textId="77777777" w:rsidTr="000D7900">
        <w:trPr>
          <w:cantSplit/>
          <w:trHeight w:val="369"/>
        </w:trPr>
        <w:tc>
          <w:tcPr>
            <w:tcW w:w="459" w:type="dxa"/>
            <w:vMerge/>
            <w:tcBorders>
              <w:top w:val="single" w:sz="4" w:space="0" w:color="auto"/>
              <w:left w:val="single" w:sz="4" w:space="0" w:color="auto"/>
              <w:bottom w:val="single" w:sz="4" w:space="0" w:color="auto"/>
              <w:right w:val="single" w:sz="4" w:space="0" w:color="auto"/>
            </w:tcBorders>
            <w:vAlign w:val="center"/>
            <w:hideMark/>
          </w:tcPr>
          <w:p w14:paraId="09E1A9F6" w14:textId="77777777" w:rsidR="0000621C" w:rsidRDefault="0000621C">
            <w:pPr>
              <w:widowControl/>
              <w:jc w:val="left"/>
              <w:rPr>
                <w:rFonts w:ascii="ＭＳ ゴシック" w:eastAsia="ＭＳ ゴシック"/>
                <w:sz w:val="24"/>
              </w:rPr>
            </w:pPr>
          </w:p>
        </w:tc>
        <w:tc>
          <w:tcPr>
            <w:tcW w:w="1767" w:type="dxa"/>
            <w:tcBorders>
              <w:top w:val="single" w:sz="4" w:space="0" w:color="auto"/>
              <w:left w:val="single" w:sz="4" w:space="0" w:color="auto"/>
              <w:bottom w:val="single" w:sz="4" w:space="0" w:color="auto"/>
              <w:right w:val="dashed" w:sz="4" w:space="0" w:color="auto"/>
            </w:tcBorders>
            <w:hideMark/>
          </w:tcPr>
          <w:p w14:paraId="3141F937"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kern w:val="0"/>
                <w:sz w:val="24"/>
              </w:rPr>
              <w:t>コード：　 -</w:t>
            </w:r>
          </w:p>
        </w:tc>
        <w:tc>
          <w:tcPr>
            <w:tcW w:w="5793" w:type="dxa"/>
            <w:tcBorders>
              <w:top w:val="single" w:sz="4" w:space="0" w:color="auto"/>
              <w:left w:val="dashed" w:sz="4" w:space="0" w:color="auto"/>
              <w:bottom w:val="single" w:sz="4" w:space="0" w:color="auto"/>
              <w:right w:val="dashed" w:sz="4" w:space="0" w:color="auto"/>
            </w:tcBorders>
            <w:hideMark/>
          </w:tcPr>
          <w:p w14:paraId="4B028B52"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1800" w:type="dxa"/>
            <w:tcBorders>
              <w:top w:val="single" w:sz="4" w:space="0" w:color="auto"/>
              <w:left w:val="dashed" w:sz="4" w:space="0" w:color="auto"/>
              <w:bottom w:val="single" w:sz="4" w:space="0" w:color="auto"/>
              <w:right w:val="single" w:sz="4" w:space="0" w:color="auto"/>
            </w:tcBorders>
            <w:hideMark/>
          </w:tcPr>
          <w:p w14:paraId="3BA7A88C"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部数：　　　部</w:t>
            </w:r>
          </w:p>
        </w:tc>
      </w:tr>
      <w:tr w:rsidR="0000621C" w14:paraId="0EE1515E" w14:textId="77777777" w:rsidTr="0000621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25DC7A5"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必着指定の有無〔  有り・無し  〕←どちらかを○で囲んでください</w:t>
            </w:r>
          </w:p>
          <w:p w14:paraId="12C0F0C4" w14:textId="77777777" w:rsidR="0000621C" w:rsidRDefault="0000621C">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00621C" w14:paraId="66A7700F" w14:textId="77777777" w:rsidTr="0000621C">
        <w:trPr>
          <w:cantSplit/>
          <w:trHeight w:val="70"/>
        </w:trPr>
        <w:tc>
          <w:tcPr>
            <w:tcW w:w="9819" w:type="dxa"/>
            <w:gridSpan w:val="4"/>
            <w:tcBorders>
              <w:top w:val="single" w:sz="4" w:space="0" w:color="auto"/>
              <w:left w:val="single" w:sz="4" w:space="0" w:color="auto"/>
              <w:bottom w:val="single" w:sz="4" w:space="0" w:color="auto"/>
              <w:right w:val="single" w:sz="4" w:space="0" w:color="auto"/>
            </w:tcBorders>
            <w:hideMark/>
          </w:tcPr>
          <w:p w14:paraId="74FB4588" w14:textId="77777777" w:rsidR="0000621C" w:rsidRDefault="0000621C">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3FD6AE17" w14:textId="202CB414" w:rsidR="00AB38F2" w:rsidRPr="0000621C" w:rsidRDefault="000D7900" w:rsidP="002B3CC6">
      <w:pPr>
        <w:pStyle w:val="Bodytext10"/>
        <w:shd w:val="clear" w:color="auto" w:fill="auto"/>
        <w:spacing w:line="329" w:lineRule="exact"/>
        <w:ind w:left="1" w:firstLine="0"/>
        <w:rPr>
          <w:rFonts w:ascii="HG丸ｺﾞｼｯｸM-PRO" w:eastAsia="HG丸ｺﾞｼｯｸM-PRO" w:hAnsi="HG丸ｺﾞｼｯｸM-PRO"/>
        </w:rPr>
      </w:pPr>
      <w:r>
        <w:rPr>
          <w:rFonts w:hint="eastAsia"/>
          <w:color w:val="000000"/>
        </w:rPr>
        <w:t>※請求書は図書納品後、別途送付。代金は請求書記載の</w:t>
      </w:r>
      <w:r w:rsidR="00632565">
        <w:rPr>
          <w:rFonts w:hint="eastAsia"/>
          <w:color w:val="000000"/>
        </w:rPr>
        <w:t>口</w:t>
      </w:r>
      <w:r>
        <w:rPr>
          <w:rFonts w:hint="eastAsia"/>
          <w:color w:val="000000"/>
        </w:rPr>
        <w:t>座にお振込みください。手数料はお客様負担です。 ※送料は別途ご負担いただきます。ただし、購入額が</w:t>
      </w:r>
      <w:r w:rsidR="00632565">
        <w:rPr>
          <w:rFonts w:hint="eastAsia"/>
          <w:color w:val="000000"/>
        </w:rPr>
        <w:t>５，０００</w:t>
      </w:r>
      <w:r>
        <w:rPr>
          <w:rFonts w:hint="eastAsia"/>
          <w:color w:val="000000"/>
        </w:rPr>
        <w:t>円以上の揚合は送料が無料になります。 ※納品は農業会議への注文後約</w:t>
      </w:r>
      <w:r>
        <w:rPr>
          <w:rFonts w:ascii="Arial" w:eastAsia="Arial" w:hAnsi="Arial" w:cs="Arial"/>
          <w:color w:val="000000"/>
        </w:rPr>
        <w:t>1</w:t>
      </w:r>
      <w:r>
        <w:rPr>
          <w:rFonts w:hint="eastAsia"/>
          <w:color w:val="000000"/>
        </w:rPr>
        <w:t>週間。※不明な点は</w:t>
      </w:r>
      <w:r>
        <w:rPr>
          <w:rFonts w:hint="eastAsia"/>
          <w:color w:val="000000"/>
          <w:lang w:val="en-US" w:bidi="en-US"/>
        </w:rPr>
        <w:t>●●●</w:t>
      </w:r>
      <w:r>
        <w:rPr>
          <w:rFonts w:hint="eastAsia"/>
          <w:color w:val="000000"/>
        </w:rPr>
        <w:t>農業会議まで：電話</w:t>
      </w:r>
      <w:r>
        <w:rPr>
          <w:rFonts w:hint="eastAsia"/>
          <w:color w:val="000000"/>
          <w:lang w:val="en-US" w:bidi="en-US"/>
        </w:rPr>
        <w:t>●●●－●●●－●●</w:t>
      </w:r>
      <w:bookmarkStart w:id="0" w:name="_Hlk171350437"/>
      <w:r>
        <w:rPr>
          <w:rFonts w:hint="eastAsia"/>
          <w:color w:val="000000"/>
          <w:lang w:val="en-US" w:bidi="en-US"/>
        </w:rPr>
        <w:t>●</w:t>
      </w:r>
      <w:bookmarkEnd w:id="0"/>
      <w:r w:rsidR="006B64CB">
        <w:rPr>
          <w:rFonts w:hint="eastAsia"/>
          <w:color w:val="000000"/>
          <w:lang w:val="en-US" w:bidi="en-US"/>
        </w:rPr>
        <w:t>●</w:t>
      </w:r>
    </w:p>
    <w:sectPr w:rsidR="00AB38F2" w:rsidRPr="0000621C" w:rsidSect="00336D68">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EA3F5" w14:textId="77777777" w:rsidR="008C4344" w:rsidRDefault="008C4344" w:rsidP="00B77B96">
      <w:r>
        <w:separator/>
      </w:r>
    </w:p>
  </w:endnote>
  <w:endnote w:type="continuationSeparator" w:id="0">
    <w:p w14:paraId="46F15E1D" w14:textId="77777777" w:rsidR="008C4344" w:rsidRDefault="008C4344"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C4052" w14:textId="77777777" w:rsidR="008C4344" w:rsidRDefault="008C4344" w:rsidP="00B77B96">
      <w:r>
        <w:separator/>
      </w:r>
    </w:p>
  </w:footnote>
  <w:footnote w:type="continuationSeparator" w:id="0">
    <w:p w14:paraId="310335E4" w14:textId="77777777" w:rsidR="008C4344" w:rsidRDefault="008C4344"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606244">
    <w:abstractNumId w:val="2"/>
  </w:num>
  <w:num w:numId="2" w16cid:durableId="130636135">
    <w:abstractNumId w:val="3"/>
  </w:num>
  <w:num w:numId="3" w16cid:durableId="1555199091">
    <w:abstractNumId w:val="1"/>
  </w:num>
  <w:num w:numId="4" w16cid:durableId="1869374151">
    <w:abstractNumId w:val="0"/>
  </w:num>
  <w:num w:numId="5" w16cid:durableId="116432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04"/>
    <w:rsid w:val="0000621C"/>
    <w:rsid w:val="000073C9"/>
    <w:rsid w:val="00010122"/>
    <w:rsid w:val="00021233"/>
    <w:rsid w:val="00023F16"/>
    <w:rsid w:val="00026C40"/>
    <w:rsid w:val="00031C8A"/>
    <w:rsid w:val="00037658"/>
    <w:rsid w:val="0004536C"/>
    <w:rsid w:val="00054BD1"/>
    <w:rsid w:val="00055470"/>
    <w:rsid w:val="000554B4"/>
    <w:rsid w:val="0005554A"/>
    <w:rsid w:val="00055CFF"/>
    <w:rsid w:val="00060A01"/>
    <w:rsid w:val="000617ED"/>
    <w:rsid w:val="00065E3D"/>
    <w:rsid w:val="00075A12"/>
    <w:rsid w:val="00091681"/>
    <w:rsid w:val="00096EF9"/>
    <w:rsid w:val="000A445F"/>
    <w:rsid w:val="000B6227"/>
    <w:rsid w:val="000C50F5"/>
    <w:rsid w:val="000C63AB"/>
    <w:rsid w:val="000D574A"/>
    <w:rsid w:val="000D7847"/>
    <w:rsid w:val="000D7900"/>
    <w:rsid w:val="000E4DA3"/>
    <w:rsid w:val="000F3822"/>
    <w:rsid w:val="0010262B"/>
    <w:rsid w:val="00106459"/>
    <w:rsid w:val="001072EB"/>
    <w:rsid w:val="00114098"/>
    <w:rsid w:val="0012226A"/>
    <w:rsid w:val="0012368D"/>
    <w:rsid w:val="00126563"/>
    <w:rsid w:val="001363D7"/>
    <w:rsid w:val="00141937"/>
    <w:rsid w:val="00144B59"/>
    <w:rsid w:val="001507D5"/>
    <w:rsid w:val="0015438D"/>
    <w:rsid w:val="00161414"/>
    <w:rsid w:val="001648AE"/>
    <w:rsid w:val="001654E7"/>
    <w:rsid w:val="00167855"/>
    <w:rsid w:val="001704EA"/>
    <w:rsid w:val="00171B24"/>
    <w:rsid w:val="001727C2"/>
    <w:rsid w:val="00173BC4"/>
    <w:rsid w:val="00176904"/>
    <w:rsid w:val="0017738B"/>
    <w:rsid w:val="00177E80"/>
    <w:rsid w:val="001806C8"/>
    <w:rsid w:val="00186E41"/>
    <w:rsid w:val="001875C4"/>
    <w:rsid w:val="00194F20"/>
    <w:rsid w:val="001A1134"/>
    <w:rsid w:val="001A5268"/>
    <w:rsid w:val="001A57F6"/>
    <w:rsid w:val="001A7179"/>
    <w:rsid w:val="001A7977"/>
    <w:rsid w:val="001B2DC6"/>
    <w:rsid w:val="001C6D59"/>
    <w:rsid w:val="001D03B8"/>
    <w:rsid w:val="001D0946"/>
    <w:rsid w:val="001D0FA0"/>
    <w:rsid w:val="001D1F55"/>
    <w:rsid w:val="001D2DC9"/>
    <w:rsid w:val="001D455C"/>
    <w:rsid w:val="001F478F"/>
    <w:rsid w:val="001F5D71"/>
    <w:rsid w:val="00206800"/>
    <w:rsid w:val="00212B95"/>
    <w:rsid w:val="002177C5"/>
    <w:rsid w:val="002205F6"/>
    <w:rsid w:val="0022088C"/>
    <w:rsid w:val="00220D18"/>
    <w:rsid w:val="00225268"/>
    <w:rsid w:val="00231630"/>
    <w:rsid w:val="0023165D"/>
    <w:rsid w:val="002352F4"/>
    <w:rsid w:val="0025070F"/>
    <w:rsid w:val="002559AC"/>
    <w:rsid w:val="002669E2"/>
    <w:rsid w:val="00275DCC"/>
    <w:rsid w:val="00277726"/>
    <w:rsid w:val="00287C2F"/>
    <w:rsid w:val="00292CF2"/>
    <w:rsid w:val="002946D4"/>
    <w:rsid w:val="002947AA"/>
    <w:rsid w:val="0029676A"/>
    <w:rsid w:val="002A752D"/>
    <w:rsid w:val="002B22E6"/>
    <w:rsid w:val="002B2B85"/>
    <w:rsid w:val="002B3CC6"/>
    <w:rsid w:val="002B52F2"/>
    <w:rsid w:val="002B7883"/>
    <w:rsid w:val="002C2E62"/>
    <w:rsid w:val="002C798C"/>
    <w:rsid w:val="002D0B96"/>
    <w:rsid w:val="002E0616"/>
    <w:rsid w:val="002E0962"/>
    <w:rsid w:val="002E7F61"/>
    <w:rsid w:val="002F4238"/>
    <w:rsid w:val="002F6805"/>
    <w:rsid w:val="003144FC"/>
    <w:rsid w:val="00320157"/>
    <w:rsid w:val="00331B61"/>
    <w:rsid w:val="00334DFE"/>
    <w:rsid w:val="00336D68"/>
    <w:rsid w:val="00340EE5"/>
    <w:rsid w:val="00345572"/>
    <w:rsid w:val="0036511C"/>
    <w:rsid w:val="00371AFB"/>
    <w:rsid w:val="00380ACB"/>
    <w:rsid w:val="00390C75"/>
    <w:rsid w:val="00393B56"/>
    <w:rsid w:val="003A4024"/>
    <w:rsid w:val="003A4C7D"/>
    <w:rsid w:val="003A4DB6"/>
    <w:rsid w:val="003B192C"/>
    <w:rsid w:val="003B4B43"/>
    <w:rsid w:val="003C3B16"/>
    <w:rsid w:val="003C40A8"/>
    <w:rsid w:val="003C7303"/>
    <w:rsid w:val="003D2CB1"/>
    <w:rsid w:val="003D7F1D"/>
    <w:rsid w:val="003E1CBE"/>
    <w:rsid w:val="003F0D23"/>
    <w:rsid w:val="003F10C0"/>
    <w:rsid w:val="003F4A00"/>
    <w:rsid w:val="003F6380"/>
    <w:rsid w:val="00400728"/>
    <w:rsid w:val="004053F1"/>
    <w:rsid w:val="0040651F"/>
    <w:rsid w:val="0040665C"/>
    <w:rsid w:val="004100E8"/>
    <w:rsid w:val="0041051E"/>
    <w:rsid w:val="00423D54"/>
    <w:rsid w:val="0042455A"/>
    <w:rsid w:val="004303CD"/>
    <w:rsid w:val="004319A0"/>
    <w:rsid w:val="0043278A"/>
    <w:rsid w:val="0043767E"/>
    <w:rsid w:val="00444BF4"/>
    <w:rsid w:val="00445717"/>
    <w:rsid w:val="004535A2"/>
    <w:rsid w:val="00457270"/>
    <w:rsid w:val="00457942"/>
    <w:rsid w:val="00462F3A"/>
    <w:rsid w:val="00464660"/>
    <w:rsid w:val="00472AEE"/>
    <w:rsid w:val="004736EE"/>
    <w:rsid w:val="004755F5"/>
    <w:rsid w:val="00482967"/>
    <w:rsid w:val="004A43E8"/>
    <w:rsid w:val="004A59C8"/>
    <w:rsid w:val="004A6209"/>
    <w:rsid w:val="004A7F67"/>
    <w:rsid w:val="004B47C1"/>
    <w:rsid w:val="004B52C0"/>
    <w:rsid w:val="004C3843"/>
    <w:rsid w:val="004E03FB"/>
    <w:rsid w:val="004F4CCE"/>
    <w:rsid w:val="004F6368"/>
    <w:rsid w:val="00514DAD"/>
    <w:rsid w:val="00516992"/>
    <w:rsid w:val="00523001"/>
    <w:rsid w:val="00524655"/>
    <w:rsid w:val="00530C79"/>
    <w:rsid w:val="00532D79"/>
    <w:rsid w:val="00534AA4"/>
    <w:rsid w:val="005444F2"/>
    <w:rsid w:val="00551D7F"/>
    <w:rsid w:val="00551EE3"/>
    <w:rsid w:val="005700F3"/>
    <w:rsid w:val="00570391"/>
    <w:rsid w:val="00574456"/>
    <w:rsid w:val="005803DB"/>
    <w:rsid w:val="00587620"/>
    <w:rsid w:val="00592649"/>
    <w:rsid w:val="005A48D3"/>
    <w:rsid w:val="005C2BE3"/>
    <w:rsid w:val="005C31D7"/>
    <w:rsid w:val="005D194F"/>
    <w:rsid w:val="005D4B52"/>
    <w:rsid w:val="005E12C9"/>
    <w:rsid w:val="005E194A"/>
    <w:rsid w:val="005E5706"/>
    <w:rsid w:val="005E5CE8"/>
    <w:rsid w:val="005E7EAA"/>
    <w:rsid w:val="005F067B"/>
    <w:rsid w:val="005F11FB"/>
    <w:rsid w:val="005F5149"/>
    <w:rsid w:val="006001DB"/>
    <w:rsid w:val="0060066A"/>
    <w:rsid w:val="00603E05"/>
    <w:rsid w:val="006041AD"/>
    <w:rsid w:val="00604AA7"/>
    <w:rsid w:val="006056F7"/>
    <w:rsid w:val="006142D6"/>
    <w:rsid w:val="00632565"/>
    <w:rsid w:val="006425AA"/>
    <w:rsid w:val="00670854"/>
    <w:rsid w:val="006876BD"/>
    <w:rsid w:val="006906F6"/>
    <w:rsid w:val="00696ACB"/>
    <w:rsid w:val="006A15DB"/>
    <w:rsid w:val="006A5E07"/>
    <w:rsid w:val="006B3101"/>
    <w:rsid w:val="006B64CB"/>
    <w:rsid w:val="006D0170"/>
    <w:rsid w:val="006D4453"/>
    <w:rsid w:val="006D6D89"/>
    <w:rsid w:val="006E4158"/>
    <w:rsid w:val="006E5133"/>
    <w:rsid w:val="006F7989"/>
    <w:rsid w:val="00707261"/>
    <w:rsid w:val="00711684"/>
    <w:rsid w:val="00724A55"/>
    <w:rsid w:val="0072512D"/>
    <w:rsid w:val="007347B7"/>
    <w:rsid w:val="00735595"/>
    <w:rsid w:val="00740A5B"/>
    <w:rsid w:val="00744155"/>
    <w:rsid w:val="00753C51"/>
    <w:rsid w:val="00756123"/>
    <w:rsid w:val="0075633D"/>
    <w:rsid w:val="0079625F"/>
    <w:rsid w:val="007A157A"/>
    <w:rsid w:val="007A6132"/>
    <w:rsid w:val="007A7D69"/>
    <w:rsid w:val="007B365D"/>
    <w:rsid w:val="007B57C9"/>
    <w:rsid w:val="007C1056"/>
    <w:rsid w:val="007C39B5"/>
    <w:rsid w:val="007D27BD"/>
    <w:rsid w:val="007D5DBA"/>
    <w:rsid w:val="007E032F"/>
    <w:rsid w:val="007E1977"/>
    <w:rsid w:val="007E5DA3"/>
    <w:rsid w:val="007E5DA8"/>
    <w:rsid w:val="00807CBE"/>
    <w:rsid w:val="00821DB4"/>
    <w:rsid w:val="0085088B"/>
    <w:rsid w:val="0085487E"/>
    <w:rsid w:val="00854AC0"/>
    <w:rsid w:val="00875770"/>
    <w:rsid w:val="0088552C"/>
    <w:rsid w:val="008911F0"/>
    <w:rsid w:val="00897657"/>
    <w:rsid w:val="008B4B26"/>
    <w:rsid w:val="008B729C"/>
    <w:rsid w:val="008C26F4"/>
    <w:rsid w:val="008C4344"/>
    <w:rsid w:val="008C5A45"/>
    <w:rsid w:val="008D1540"/>
    <w:rsid w:val="008D196E"/>
    <w:rsid w:val="008D4479"/>
    <w:rsid w:val="008D46D1"/>
    <w:rsid w:val="008D670A"/>
    <w:rsid w:val="008E1CA7"/>
    <w:rsid w:val="008E3226"/>
    <w:rsid w:val="00907F69"/>
    <w:rsid w:val="009116F9"/>
    <w:rsid w:val="00921AA6"/>
    <w:rsid w:val="009233B3"/>
    <w:rsid w:val="00936B0A"/>
    <w:rsid w:val="0093740A"/>
    <w:rsid w:val="00944847"/>
    <w:rsid w:val="00947AA6"/>
    <w:rsid w:val="009504A6"/>
    <w:rsid w:val="00956E10"/>
    <w:rsid w:val="00970093"/>
    <w:rsid w:val="0097425D"/>
    <w:rsid w:val="00975D3B"/>
    <w:rsid w:val="0097615A"/>
    <w:rsid w:val="00994E3F"/>
    <w:rsid w:val="009B02AA"/>
    <w:rsid w:val="009C582B"/>
    <w:rsid w:val="009D02D8"/>
    <w:rsid w:val="009D03B1"/>
    <w:rsid w:val="00A05D09"/>
    <w:rsid w:val="00A24067"/>
    <w:rsid w:val="00A316C9"/>
    <w:rsid w:val="00A416EC"/>
    <w:rsid w:val="00A47DEC"/>
    <w:rsid w:val="00A51B83"/>
    <w:rsid w:val="00A51DFF"/>
    <w:rsid w:val="00A60708"/>
    <w:rsid w:val="00A62005"/>
    <w:rsid w:val="00A64E70"/>
    <w:rsid w:val="00A67115"/>
    <w:rsid w:val="00A843BC"/>
    <w:rsid w:val="00A862FF"/>
    <w:rsid w:val="00A87806"/>
    <w:rsid w:val="00A90228"/>
    <w:rsid w:val="00A932A3"/>
    <w:rsid w:val="00A936A0"/>
    <w:rsid w:val="00AA2011"/>
    <w:rsid w:val="00AB0B9C"/>
    <w:rsid w:val="00AB38F2"/>
    <w:rsid w:val="00AC0D00"/>
    <w:rsid w:val="00AC40EC"/>
    <w:rsid w:val="00AD5C23"/>
    <w:rsid w:val="00AE1360"/>
    <w:rsid w:val="00AE2049"/>
    <w:rsid w:val="00AE6665"/>
    <w:rsid w:val="00AF5E88"/>
    <w:rsid w:val="00AF7D32"/>
    <w:rsid w:val="00B01DD3"/>
    <w:rsid w:val="00B01FC7"/>
    <w:rsid w:val="00B10B04"/>
    <w:rsid w:val="00B170FD"/>
    <w:rsid w:val="00B17E04"/>
    <w:rsid w:val="00B21D5F"/>
    <w:rsid w:val="00B22C39"/>
    <w:rsid w:val="00B26F6A"/>
    <w:rsid w:val="00B3452F"/>
    <w:rsid w:val="00B35349"/>
    <w:rsid w:val="00B35368"/>
    <w:rsid w:val="00B40978"/>
    <w:rsid w:val="00B4621F"/>
    <w:rsid w:val="00B514A9"/>
    <w:rsid w:val="00B6756C"/>
    <w:rsid w:val="00B70067"/>
    <w:rsid w:val="00B77B96"/>
    <w:rsid w:val="00B832A5"/>
    <w:rsid w:val="00B83C09"/>
    <w:rsid w:val="00B83C30"/>
    <w:rsid w:val="00B874E0"/>
    <w:rsid w:val="00BA1048"/>
    <w:rsid w:val="00BA32A1"/>
    <w:rsid w:val="00BA7117"/>
    <w:rsid w:val="00BA7919"/>
    <w:rsid w:val="00BB323F"/>
    <w:rsid w:val="00BB5C9B"/>
    <w:rsid w:val="00BB78F7"/>
    <w:rsid w:val="00BC4C1B"/>
    <w:rsid w:val="00BD2776"/>
    <w:rsid w:val="00BD4809"/>
    <w:rsid w:val="00BE06D3"/>
    <w:rsid w:val="00BE5896"/>
    <w:rsid w:val="00BF17AE"/>
    <w:rsid w:val="00BF59F1"/>
    <w:rsid w:val="00C022D5"/>
    <w:rsid w:val="00C054EE"/>
    <w:rsid w:val="00C16281"/>
    <w:rsid w:val="00C215EE"/>
    <w:rsid w:val="00C21965"/>
    <w:rsid w:val="00C26E62"/>
    <w:rsid w:val="00C27831"/>
    <w:rsid w:val="00C42652"/>
    <w:rsid w:val="00C427DE"/>
    <w:rsid w:val="00C54712"/>
    <w:rsid w:val="00C5767A"/>
    <w:rsid w:val="00C60958"/>
    <w:rsid w:val="00C63155"/>
    <w:rsid w:val="00C63DE0"/>
    <w:rsid w:val="00C6597E"/>
    <w:rsid w:val="00C72380"/>
    <w:rsid w:val="00C7314C"/>
    <w:rsid w:val="00C738CD"/>
    <w:rsid w:val="00C9094F"/>
    <w:rsid w:val="00CA490D"/>
    <w:rsid w:val="00CA685B"/>
    <w:rsid w:val="00CB6EBC"/>
    <w:rsid w:val="00CC4C23"/>
    <w:rsid w:val="00CD5534"/>
    <w:rsid w:val="00CE14AF"/>
    <w:rsid w:val="00CE260A"/>
    <w:rsid w:val="00CF4686"/>
    <w:rsid w:val="00CF7BE8"/>
    <w:rsid w:val="00D108C9"/>
    <w:rsid w:val="00D12D25"/>
    <w:rsid w:val="00D14148"/>
    <w:rsid w:val="00D16A4B"/>
    <w:rsid w:val="00D17F67"/>
    <w:rsid w:val="00D2045C"/>
    <w:rsid w:val="00D20F47"/>
    <w:rsid w:val="00D3082E"/>
    <w:rsid w:val="00D33759"/>
    <w:rsid w:val="00D37CC4"/>
    <w:rsid w:val="00D54492"/>
    <w:rsid w:val="00D602FA"/>
    <w:rsid w:val="00D66EB9"/>
    <w:rsid w:val="00D729FA"/>
    <w:rsid w:val="00D75BA8"/>
    <w:rsid w:val="00D86891"/>
    <w:rsid w:val="00DA51D5"/>
    <w:rsid w:val="00DC0CC6"/>
    <w:rsid w:val="00DD0402"/>
    <w:rsid w:val="00DD4C7E"/>
    <w:rsid w:val="00DE1AE4"/>
    <w:rsid w:val="00DE3CB7"/>
    <w:rsid w:val="00DF0956"/>
    <w:rsid w:val="00DF2E04"/>
    <w:rsid w:val="00E02D51"/>
    <w:rsid w:val="00E03C87"/>
    <w:rsid w:val="00E04033"/>
    <w:rsid w:val="00E131A0"/>
    <w:rsid w:val="00E131DC"/>
    <w:rsid w:val="00E16509"/>
    <w:rsid w:val="00E20993"/>
    <w:rsid w:val="00E2469C"/>
    <w:rsid w:val="00E3065E"/>
    <w:rsid w:val="00E30E97"/>
    <w:rsid w:val="00E43DA0"/>
    <w:rsid w:val="00E46352"/>
    <w:rsid w:val="00E503AE"/>
    <w:rsid w:val="00E5232E"/>
    <w:rsid w:val="00E55D0C"/>
    <w:rsid w:val="00E56435"/>
    <w:rsid w:val="00E72F74"/>
    <w:rsid w:val="00E745CB"/>
    <w:rsid w:val="00E80D29"/>
    <w:rsid w:val="00E84A6D"/>
    <w:rsid w:val="00E917C7"/>
    <w:rsid w:val="00E9228D"/>
    <w:rsid w:val="00E94E72"/>
    <w:rsid w:val="00E96410"/>
    <w:rsid w:val="00E974BC"/>
    <w:rsid w:val="00EB34A2"/>
    <w:rsid w:val="00EC1F8D"/>
    <w:rsid w:val="00EC5BE5"/>
    <w:rsid w:val="00EC5F17"/>
    <w:rsid w:val="00EC6864"/>
    <w:rsid w:val="00ED3E9A"/>
    <w:rsid w:val="00ED5E3E"/>
    <w:rsid w:val="00F0451C"/>
    <w:rsid w:val="00F04906"/>
    <w:rsid w:val="00F155F0"/>
    <w:rsid w:val="00F21EAF"/>
    <w:rsid w:val="00F35841"/>
    <w:rsid w:val="00F35E87"/>
    <w:rsid w:val="00F41CF1"/>
    <w:rsid w:val="00F61AB2"/>
    <w:rsid w:val="00F63AD6"/>
    <w:rsid w:val="00F65690"/>
    <w:rsid w:val="00F71FCA"/>
    <w:rsid w:val="00F7211B"/>
    <w:rsid w:val="00F73C82"/>
    <w:rsid w:val="00F75DEE"/>
    <w:rsid w:val="00F769EF"/>
    <w:rsid w:val="00F8130A"/>
    <w:rsid w:val="00F820D0"/>
    <w:rsid w:val="00F96D0E"/>
    <w:rsid w:val="00FA1C0B"/>
    <w:rsid w:val="00FB15EC"/>
    <w:rsid w:val="00FC43D0"/>
    <w:rsid w:val="00FC57EB"/>
    <w:rsid w:val="00FC7860"/>
    <w:rsid w:val="00FD3B3E"/>
    <w:rsid w:val="00FD3EFC"/>
    <w:rsid w:val="00FD5E8C"/>
    <w:rsid w:val="00FD7A11"/>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B90F3D8"/>
  <w15:docId w15:val="{D7060D45-6F26-4CF1-958A-38F6804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 w:type="character" w:customStyle="1" w:styleId="Bodytext1">
    <w:name w:val="Body text|1_"/>
    <w:link w:val="Bodytext10"/>
    <w:locked/>
    <w:rsid w:val="000D7900"/>
    <w:rPr>
      <w:rFonts w:ascii="ＭＳ 明朝" w:hAnsi="ＭＳ 明朝" w:cs="ＭＳ 明朝"/>
      <w:sz w:val="22"/>
      <w:shd w:val="clear" w:color="auto" w:fill="FFFFFF"/>
      <w:lang w:val="ja-JP" w:bidi="ja-JP"/>
    </w:rPr>
  </w:style>
  <w:style w:type="paragraph" w:customStyle="1" w:styleId="Bodytext10">
    <w:name w:val="Body text|1"/>
    <w:basedOn w:val="a"/>
    <w:link w:val="Bodytext1"/>
    <w:rsid w:val="000D7900"/>
    <w:pPr>
      <w:shd w:val="clear" w:color="auto" w:fill="FFFFFF"/>
      <w:spacing w:line="360" w:lineRule="auto"/>
      <w:ind w:firstLine="20"/>
      <w:jc w:val="left"/>
    </w:pPr>
    <w:rPr>
      <w:rFonts w:ascii="ＭＳ 明朝" w:hAnsi="ＭＳ 明朝" w:cs="ＭＳ 明朝"/>
      <w:kern w:val="0"/>
      <w:sz w:val="22"/>
      <w:szCs w:val="20"/>
      <w:lang w:val="ja-JP" w:bidi="ja-JP"/>
    </w:rPr>
  </w:style>
  <w:style w:type="paragraph" w:styleId="Web">
    <w:name w:val="Normal (Web)"/>
    <w:basedOn w:val="a"/>
    <w:uiPriority w:val="99"/>
    <w:semiHidden/>
    <w:unhideWhenUsed/>
    <w:rsid w:val="00CF7B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caption"/>
    <w:basedOn w:val="a"/>
    <w:next w:val="a"/>
    <w:uiPriority w:val="35"/>
    <w:unhideWhenUsed/>
    <w:qFormat/>
    <w:rsid w:val="00A51B83"/>
    <w:rPr>
      <w:b/>
      <w:bCs/>
      <w:szCs w:val="21"/>
    </w:rPr>
  </w:style>
  <w:style w:type="table" w:styleId="ac">
    <w:name w:val="Table Grid"/>
    <w:basedOn w:val="a1"/>
    <w:uiPriority w:val="59"/>
    <w:rsid w:val="00A5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301380">
      <w:bodyDiv w:val="1"/>
      <w:marLeft w:val="0"/>
      <w:marRight w:val="0"/>
      <w:marTop w:val="0"/>
      <w:marBottom w:val="0"/>
      <w:divBdr>
        <w:top w:val="none" w:sz="0" w:space="0" w:color="auto"/>
        <w:left w:val="none" w:sz="0" w:space="0" w:color="auto"/>
        <w:bottom w:val="none" w:sz="0" w:space="0" w:color="auto"/>
        <w:right w:val="none" w:sz="0" w:space="0" w:color="auto"/>
      </w:divBdr>
    </w:div>
    <w:div w:id="1417440985">
      <w:bodyDiv w:val="1"/>
      <w:marLeft w:val="0"/>
      <w:marRight w:val="0"/>
      <w:marTop w:val="0"/>
      <w:marBottom w:val="0"/>
      <w:divBdr>
        <w:top w:val="none" w:sz="0" w:space="0" w:color="auto"/>
        <w:left w:val="none" w:sz="0" w:space="0" w:color="auto"/>
        <w:bottom w:val="none" w:sz="0" w:space="0" w:color="auto"/>
        <w:right w:val="none" w:sz="0" w:space="0" w:color="auto"/>
      </w:divBdr>
    </w:div>
    <w:div w:id="16363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F256-EF31-4056-AFC9-343A0E3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113</Words>
  <Characters>649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秋葉 栄一</cp:lastModifiedBy>
  <cp:revision>6</cp:revision>
  <cp:lastPrinted>2024-07-23T05:51:00Z</cp:lastPrinted>
  <dcterms:created xsi:type="dcterms:W3CDTF">2024-07-23T04:30:00Z</dcterms:created>
  <dcterms:modified xsi:type="dcterms:W3CDTF">2024-07-23T05:56:00Z</dcterms:modified>
</cp:coreProperties>
</file>